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C8" w:rsidRDefault="00163F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-533401</wp:posOffset>
            </wp:positionV>
            <wp:extent cx="7178090" cy="1552575"/>
            <wp:effectExtent l="0" t="0" r="3810" b="0"/>
            <wp:wrapNone/>
            <wp:docPr id="2" name="Picture 6" descr="Agenda Header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genda Header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201" cy="1555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9C0" w:rsidRDefault="005249C0">
      <w:pPr>
        <w:rPr>
          <w:rFonts w:ascii="Arial" w:hAnsi="Arial" w:cs="Arial"/>
          <w:b/>
          <w:sz w:val="28"/>
          <w:szCs w:val="28"/>
        </w:rPr>
      </w:pPr>
    </w:p>
    <w:p w:rsidR="005249C0" w:rsidRDefault="005249C0">
      <w:pPr>
        <w:rPr>
          <w:rFonts w:ascii="Arial" w:hAnsi="Arial" w:cs="Arial"/>
          <w:b/>
          <w:sz w:val="28"/>
          <w:szCs w:val="28"/>
        </w:rPr>
      </w:pPr>
    </w:p>
    <w:p w:rsidR="003E19C8" w:rsidP="00C74126" w:rsidRDefault="003E19C8">
      <w:pPr>
        <w:spacing w:after="0"/>
        <w:ind w:left="57"/>
        <w:rPr>
          <w:rFonts w:ascii="Arial" w:hAnsi="Arial" w:cs="Arial"/>
          <w:b/>
          <w:sz w:val="28"/>
          <w:szCs w:val="28"/>
        </w:rPr>
      </w:pPr>
      <w:r w:rsidRPr="003E19C8">
        <w:rPr>
          <w:rFonts w:ascii="Arial" w:hAnsi="Arial" w:cs="Arial"/>
          <w:b/>
          <w:sz w:val="28"/>
          <w:szCs w:val="28"/>
        </w:rPr>
        <w:t xml:space="preserve">Consultation with </w:t>
      </w:r>
      <w:r w:rsidR="00403E1C">
        <w:rPr>
          <w:rFonts w:ascii="Arial" w:hAnsi="Arial" w:cs="Arial"/>
          <w:b/>
          <w:sz w:val="28"/>
          <w:szCs w:val="28"/>
        </w:rPr>
        <w:t>s</w:t>
      </w:r>
      <w:r w:rsidRPr="003E19C8">
        <w:rPr>
          <w:rFonts w:ascii="Arial" w:hAnsi="Arial" w:cs="Arial"/>
          <w:b/>
          <w:sz w:val="28"/>
          <w:szCs w:val="28"/>
        </w:rPr>
        <w:t xml:space="preserve">chools on </w:t>
      </w:r>
      <w:r w:rsidR="00403E1C">
        <w:rPr>
          <w:rFonts w:ascii="Arial" w:hAnsi="Arial" w:cs="Arial"/>
          <w:b/>
          <w:sz w:val="28"/>
          <w:szCs w:val="28"/>
        </w:rPr>
        <w:t>s</w:t>
      </w:r>
      <w:r w:rsidRPr="003E19C8">
        <w:rPr>
          <w:rFonts w:ascii="Arial" w:hAnsi="Arial" w:cs="Arial"/>
          <w:b/>
          <w:sz w:val="28"/>
          <w:szCs w:val="28"/>
        </w:rPr>
        <w:t xml:space="preserve">chool </w:t>
      </w:r>
      <w:r w:rsidR="00403E1C">
        <w:rPr>
          <w:rFonts w:ascii="Arial" w:hAnsi="Arial" w:cs="Arial"/>
          <w:b/>
          <w:sz w:val="28"/>
          <w:szCs w:val="28"/>
        </w:rPr>
        <w:t>f</w:t>
      </w:r>
      <w:r w:rsidRPr="003E19C8">
        <w:rPr>
          <w:rFonts w:ascii="Arial" w:hAnsi="Arial" w:cs="Arial"/>
          <w:b/>
          <w:sz w:val="28"/>
          <w:szCs w:val="28"/>
        </w:rPr>
        <w:t xml:space="preserve">unding for the </w:t>
      </w:r>
      <w:r w:rsidR="00403E1C">
        <w:rPr>
          <w:rFonts w:ascii="Arial" w:hAnsi="Arial" w:cs="Arial"/>
          <w:b/>
          <w:sz w:val="28"/>
          <w:szCs w:val="28"/>
        </w:rPr>
        <w:t>f</w:t>
      </w:r>
      <w:r w:rsidRPr="003E19C8">
        <w:rPr>
          <w:rFonts w:ascii="Arial" w:hAnsi="Arial" w:cs="Arial"/>
          <w:b/>
          <w:sz w:val="28"/>
          <w:szCs w:val="28"/>
        </w:rPr>
        <w:t xml:space="preserve">inancial </w:t>
      </w:r>
      <w:r w:rsidR="00403E1C">
        <w:rPr>
          <w:rFonts w:ascii="Arial" w:hAnsi="Arial" w:cs="Arial"/>
          <w:b/>
          <w:sz w:val="28"/>
          <w:szCs w:val="28"/>
        </w:rPr>
        <w:t>y</w:t>
      </w:r>
      <w:r w:rsidRPr="003E19C8">
        <w:rPr>
          <w:rFonts w:ascii="Arial" w:hAnsi="Arial" w:cs="Arial"/>
          <w:b/>
          <w:sz w:val="28"/>
          <w:szCs w:val="28"/>
        </w:rPr>
        <w:t xml:space="preserve">ear </w:t>
      </w:r>
      <w:r w:rsidR="00BF5FE0">
        <w:rPr>
          <w:rFonts w:ascii="Arial" w:hAnsi="Arial" w:cs="Arial"/>
          <w:b/>
          <w:sz w:val="28"/>
          <w:szCs w:val="28"/>
        </w:rPr>
        <w:t>2019-202</w:t>
      </w:r>
      <w:r w:rsidR="0058271F">
        <w:rPr>
          <w:rFonts w:ascii="Arial" w:hAnsi="Arial" w:cs="Arial"/>
          <w:b/>
          <w:sz w:val="28"/>
          <w:szCs w:val="28"/>
        </w:rPr>
        <w:t>0</w:t>
      </w:r>
    </w:p>
    <w:p w:rsidR="00C74126" w:rsidP="00C74126" w:rsidRDefault="00C74126">
      <w:pPr>
        <w:spacing w:after="0"/>
        <w:ind w:left="57"/>
        <w:rPr>
          <w:rFonts w:ascii="Arial" w:hAnsi="Arial" w:cs="Arial"/>
          <w:b/>
          <w:sz w:val="28"/>
          <w:szCs w:val="28"/>
        </w:rPr>
      </w:pPr>
    </w:p>
    <w:p w:rsidR="00AD7E9C" w:rsidP="00C74126" w:rsidRDefault="00AD7E9C">
      <w:pPr>
        <w:spacing w:after="0"/>
        <w:ind w:left="57"/>
        <w:rPr>
          <w:rFonts w:ascii="Arial" w:hAnsi="Arial" w:cs="Arial"/>
          <w:sz w:val="24"/>
          <w:szCs w:val="24"/>
        </w:rPr>
      </w:pPr>
      <w:r w:rsidRPr="00AD7E9C">
        <w:rPr>
          <w:rFonts w:ascii="Arial" w:hAnsi="Arial" w:cs="Arial"/>
          <w:sz w:val="24"/>
          <w:szCs w:val="24"/>
        </w:rPr>
        <w:t xml:space="preserve">This consultation is seeking the views of all primary and secondary local </w:t>
      </w:r>
      <w:r w:rsidR="001533B4">
        <w:rPr>
          <w:rFonts w:ascii="Arial" w:hAnsi="Arial" w:cs="Arial"/>
          <w:sz w:val="24"/>
          <w:szCs w:val="24"/>
        </w:rPr>
        <w:t xml:space="preserve">authority maintained schools, </w:t>
      </w:r>
      <w:r w:rsidRPr="00AD7E9C">
        <w:rPr>
          <w:rFonts w:ascii="Arial" w:hAnsi="Arial" w:cs="Arial"/>
          <w:sz w:val="24"/>
          <w:szCs w:val="24"/>
        </w:rPr>
        <w:t>academies</w:t>
      </w:r>
      <w:r w:rsidR="001533B4">
        <w:rPr>
          <w:rFonts w:ascii="Arial" w:hAnsi="Arial" w:cs="Arial"/>
          <w:sz w:val="24"/>
          <w:szCs w:val="24"/>
        </w:rPr>
        <w:t xml:space="preserve"> and free schools</w:t>
      </w:r>
      <w:r w:rsidRPr="00AD7E9C">
        <w:rPr>
          <w:rFonts w:ascii="Arial" w:hAnsi="Arial" w:cs="Arial"/>
          <w:sz w:val="24"/>
          <w:szCs w:val="24"/>
        </w:rPr>
        <w:t xml:space="preserve"> on the principles that</w:t>
      </w:r>
      <w:r w:rsidR="001533B4">
        <w:rPr>
          <w:rFonts w:ascii="Arial" w:hAnsi="Arial" w:cs="Arial"/>
          <w:sz w:val="24"/>
          <w:szCs w:val="24"/>
        </w:rPr>
        <w:t xml:space="preserve"> should underpin the use of </w:t>
      </w:r>
      <w:r w:rsidRPr="00AD7E9C">
        <w:rPr>
          <w:rFonts w:ascii="Arial" w:hAnsi="Arial" w:cs="Arial"/>
          <w:sz w:val="24"/>
          <w:szCs w:val="24"/>
        </w:rPr>
        <w:t xml:space="preserve">school </w:t>
      </w:r>
      <w:r w:rsidR="001533B4">
        <w:rPr>
          <w:rFonts w:ascii="Arial" w:hAnsi="Arial" w:cs="Arial"/>
          <w:sz w:val="24"/>
          <w:szCs w:val="24"/>
        </w:rPr>
        <w:t xml:space="preserve">funding </w:t>
      </w:r>
      <w:r w:rsidRPr="00AD7E9C">
        <w:rPr>
          <w:rFonts w:ascii="Arial" w:hAnsi="Arial" w:cs="Arial"/>
          <w:sz w:val="24"/>
          <w:szCs w:val="24"/>
        </w:rPr>
        <w:t xml:space="preserve">formula factors in </w:t>
      </w:r>
      <w:r w:rsidR="00F91B56">
        <w:rPr>
          <w:rFonts w:ascii="Arial" w:hAnsi="Arial" w:cs="Arial"/>
          <w:sz w:val="24"/>
          <w:szCs w:val="24"/>
        </w:rPr>
        <w:t>201</w:t>
      </w:r>
      <w:r w:rsidR="0058271F">
        <w:rPr>
          <w:rFonts w:ascii="Arial" w:hAnsi="Arial" w:cs="Arial"/>
          <w:sz w:val="24"/>
          <w:szCs w:val="24"/>
        </w:rPr>
        <w:t>9</w:t>
      </w:r>
      <w:r w:rsidR="00F91B56">
        <w:rPr>
          <w:rFonts w:ascii="Arial" w:hAnsi="Arial" w:cs="Arial"/>
          <w:sz w:val="24"/>
          <w:szCs w:val="24"/>
        </w:rPr>
        <w:t>-20</w:t>
      </w:r>
      <w:r w:rsidR="0058271F">
        <w:rPr>
          <w:rFonts w:ascii="Arial" w:hAnsi="Arial" w:cs="Arial"/>
          <w:sz w:val="24"/>
          <w:szCs w:val="24"/>
        </w:rPr>
        <w:t>20</w:t>
      </w:r>
      <w:r w:rsidRPr="00AD7E9C">
        <w:rPr>
          <w:rFonts w:ascii="Arial" w:hAnsi="Arial" w:cs="Arial"/>
          <w:sz w:val="24"/>
          <w:szCs w:val="24"/>
        </w:rPr>
        <w:t>.</w:t>
      </w:r>
    </w:p>
    <w:p w:rsidRPr="00AD7E9C" w:rsidR="00E36AD4" w:rsidP="00C74126" w:rsidRDefault="00E36AD4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AD7E9C" w:rsidP="00C74126" w:rsidRDefault="00AD7E9C">
      <w:pPr>
        <w:spacing w:after="0"/>
        <w:ind w:left="57"/>
        <w:rPr>
          <w:rFonts w:ascii="Arial" w:hAnsi="Arial" w:cs="Arial"/>
          <w:sz w:val="24"/>
          <w:szCs w:val="24"/>
        </w:rPr>
      </w:pPr>
      <w:r w:rsidRPr="00AD7E9C">
        <w:rPr>
          <w:rFonts w:ascii="Arial" w:hAnsi="Arial" w:cs="Arial"/>
          <w:sz w:val="24"/>
          <w:szCs w:val="24"/>
        </w:rPr>
        <w:t xml:space="preserve">The closing date for this consultation is </w:t>
      </w:r>
      <w:r w:rsidR="00F91B56">
        <w:rPr>
          <w:rFonts w:ascii="Arial" w:hAnsi="Arial" w:cs="Arial"/>
          <w:sz w:val="24"/>
          <w:szCs w:val="24"/>
        </w:rPr>
        <w:t xml:space="preserve">noon </w:t>
      </w:r>
      <w:r w:rsidR="0058271F">
        <w:rPr>
          <w:rFonts w:ascii="Arial" w:hAnsi="Arial" w:cs="Arial"/>
          <w:sz w:val="24"/>
          <w:szCs w:val="24"/>
        </w:rPr>
        <w:t>Friday 5</w:t>
      </w:r>
      <w:r w:rsidR="00F91B56">
        <w:rPr>
          <w:rFonts w:ascii="Arial" w:hAnsi="Arial" w:cs="Arial"/>
          <w:sz w:val="24"/>
          <w:szCs w:val="24"/>
        </w:rPr>
        <w:t xml:space="preserve"> October 201</w:t>
      </w:r>
      <w:r w:rsidR="0058271F">
        <w:rPr>
          <w:rFonts w:ascii="Arial" w:hAnsi="Arial" w:cs="Arial"/>
          <w:sz w:val="24"/>
          <w:szCs w:val="24"/>
        </w:rPr>
        <w:t>8</w:t>
      </w:r>
      <w:r w:rsidRPr="00AD7E9C">
        <w:rPr>
          <w:rFonts w:ascii="Arial" w:hAnsi="Arial" w:cs="Arial"/>
          <w:sz w:val="24"/>
          <w:szCs w:val="24"/>
        </w:rPr>
        <w:t>.</w:t>
      </w:r>
    </w:p>
    <w:p w:rsidR="00E36AD4" w:rsidP="00C74126" w:rsidRDefault="00E36AD4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Pr="00AD7E9C" w:rsidR="00AD7E9C" w:rsidP="00C74126" w:rsidRDefault="00AD7E9C">
      <w:pPr>
        <w:spacing w:after="0"/>
        <w:ind w:left="57"/>
        <w:rPr>
          <w:rFonts w:ascii="Arial" w:hAnsi="Arial" w:cs="Arial"/>
          <w:sz w:val="24"/>
          <w:szCs w:val="24"/>
        </w:rPr>
      </w:pPr>
      <w:r w:rsidRPr="00AD7E9C">
        <w:rPr>
          <w:rFonts w:ascii="Arial" w:hAnsi="Arial" w:cs="Arial"/>
          <w:sz w:val="24"/>
          <w:szCs w:val="24"/>
        </w:rPr>
        <w:t xml:space="preserve">Please read the consultation document ‘Consultation with </w:t>
      </w:r>
      <w:r w:rsidR="00403E1C">
        <w:rPr>
          <w:rFonts w:ascii="Arial" w:hAnsi="Arial" w:cs="Arial"/>
          <w:sz w:val="24"/>
          <w:szCs w:val="24"/>
        </w:rPr>
        <w:t>s</w:t>
      </w:r>
      <w:r w:rsidRPr="00AD7E9C">
        <w:rPr>
          <w:rFonts w:ascii="Arial" w:hAnsi="Arial" w:cs="Arial"/>
          <w:sz w:val="24"/>
          <w:szCs w:val="24"/>
        </w:rPr>
        <w:t xml:space="preserve">chools on </w:t>
      </w:r>
      <w:r w:rsidR="00403E1C">
        <w:rPr>
          <w:rFonts w:ascii="Arial" w:hAnsi="Arial" w:cs="Arial"/>
          <w:sz w:val="24"/>
          <w:szCs w:val="24"/>
        </w:rPr>
        <w:t>school funding for the f</w:t>
      </w:r>
      <w:r w:rsidRPr="00AD7E9C">
        <w:rPr>
          <w:rFonts w:ascii="Arial" w:hAnsi="Arial" w:cs="Arial"/>
          <w:sz w:val="24"/>
          <w:szCs w:val="24"/>
        </w:rPr>
        <w:t xml:space="preserve">inancial </w:t>
      </w:r>
      <w:r w:rsidR="00403E1C">
        <w:rPr>
          <w:rFonts w:ascii="Arial" w:hAnsi="Arial" w:cs="Arial"/>
          <w:sz w:val="24"/>
          <w:szCs w:val="24"/>
        </w:rPr>
        <w:t>y</w:t>
      </w:r>
      <w:r w:rsidRPr="00AD7E9C">
        <w:rPr>
          <w:rFonts w:ascii="Arial" w:hAnsi="Arial" w:cs="Arial"/>
          <w:sz w:val="24"/>
          <w:szCs w:val="24"/>
        </w:rPr>
        <w:t xml:space="preserve">ear </w:t>
      </w:r>
      <w:r w:rsidR="0058271F">
        <w:rPr>
          <w:rFonts w:ascii="Arial" w:hAnsi="Arial" w:cs="Arial"/>
          <w:sz w:val="24"/>
          <w:szCs w:val="24"/>
        </w:rPr>
        <w:t>2019-2020</w:t>
      </w:r>
      <w:r w:rsidR="000E7CC7">
        <w:rPr>
          <w:rFonts w:ascii="Arial" w:hAnsi="Arial" w:cs="Arial"/>
          <w:sz w:val="24"/>
          <w:szCs w:val="24"/>
        </w:rPr>
        <w:t>’</w:t>
      </w:r>
      <w:r w:rsidRPr="00AD7E9C">
        <w:rPr>
          <w:rFonts w:ascii="Arial" w:hAnsi="Arial" w:cs="Arial"/>
          <w:sz w:val="24"/>
          <w:szCs w:val="24"/>
        </w:rPr>
        <w:t xml:space="preserve"> before completing this questionnaire</w:t>
      </w:r>
      <w:r>
        <w:rPr>
          <w:rFonts w:ascii="Arial" w:hAnsi="Arial" w:cs="Arial"/>
          <w:sz w:val="24"/>
          <w:szCs w:val="24"/>
        </w:rPr>
        <w:t>.</w:t>
      </w:r>
    </w:p>
    <w:p w:rsidR="00AD7E9C" w:rsidP="00C74126" w:rsidRDefault="00AD7E9C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="008A5341" w:rsidP="00C74126" w:rsidRDefault="00231796">
      <w:pPr>
        <w:spacing w:after="0"/>
        <w:ind w:left="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Formula </w:t>
      </w:r>
      <w:r w:rsidR="00B57BB7">
        <w:rPr>
          <w:rFonts w:ascii="Arial" w:hAnsi="Arial" w:cs="Arial"/>
          <w:b/>
          <w:sz w:val="24"/>
          <w:szCs w:val="24"/>
        </w:rPr>
        <w:t>options</w:t>
      </w:r>
    </w:p>
    <w:p w:rsidRPr="00E0506E" w:rsidR="00E36AD4" w:rsidP="00C74126" w:rsidRDefault="00E36AD4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="00591AE6" w:rsidP="00C74126" w:rsidRDefault="00B57BB7">
      <w:pPr>
        <w:spacing w:after="0"/>
        <w:ind w:left="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Minimum Funding Guarantee protection</w:t>
      </w:r>
    </w:p>
    <w:p w:rsidRPr="00E0506E" w:rsidR="00E36AD4" w:rsidP="00C74126" w:rsidRDefault="00E36AD4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="000B2150" w:rsidP="00C74126" w:rsidRDefault="001D4CB4">
      <w:pPr>
        <w:spacing w:after="0"/>
        <w:ind w:left="57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>Q</w:t>
      </w:r>
      <w:r w:rsidR="00F854D1">
        <w:rPr>
          <w:rFonts w:ascii="Arial" w:hAnsi="Arial" w:cs="Arial"/>
          <w:sz w:val="24"/>
          <w:szCs w:val="24"/>
        </w:rPr>
        <w:t xml:space="preserve">uestion </w:t>
      </w:r>
      <w:r w:rsidR="0058271F">
        <w:rPr>
          <w:rFonts w:ascii="Arial" w:hAnsi="Arial" w:cs="Arial"/>
          <w:sz w:val="24"/>
          <w:szCs w:val="24"/>
        </w:rPr>
        <w:t>1</w:t>
      </w:r>
    </w:p>
    <w:p w:rsidR="005A62B9" w:rsidP="00C74126" w:rsidRDefault="005A62B9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B57BB7" w:rsidP="00C74126" w:rsidRDefault="000E7CC7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funding regulations, the </w:t>
      </w:r>
      <w:r w:rsidR="00B57BB7">
        <w:rPr>
          <w:rFonts w:ascii="Arial" w:hAnsi="Arial" w:cs="Arial"/>
          <w:sz w:val="24"/>
          <w:szCs w:val="24"/>
        </w:rPr>
        <w:t xml:space="preserve">Local Authority is able to apply protection </w:t>
      </w:r>
      <w:r>
        <w:rPr>
          <w:rFonts w:ascii="Arial" w:hAnsi="Arial" w:cs="Arial"/>
          <w:sz w:val="24"/>
          <w:szCs w:val="24"/>
        </w:rPr>
        <w:t>against a year on year reduction in per pupil levels of funding of between 0</w:t>
      </w:r>
      <w:r w:rsidR="0058271F">
        <w:rPr>
          <w:rFonts w:ascii="Arial" w:hAnsi="Arial" w:cs="Arial"/>
          <w:sz w:val="24"/>
          <w:szCs w:val="24"/>
        </w:rPr>
        <w:t>.5</w:t>
      </w:r>
      <w:r>
        <w:rPr>
          <w:rFonts w:ascii="Arial" w:hAnsi="Arial" w:cs="Arial"/>
          <w:sz w:val="24"/>
          <w:szCs w:val="24"/>
        </w:rPr>
        <w:t>% and -1.5%.</w:t>
      </w:r>
    </w:p>
    <w:p w:rsidR="000E7CC7" w:rsidP="00C74126" w:rsidRDefault="000E7CC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404A1D" w:rsidP="00C74126" w:rsidRDefault="00B57BB7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level of protection should the Local Authority put in place through the Minimum Funding Guarantee to protect schools against a change in per pupil funding levels compared to 201</w:t>
      </w:r>
      <w:r w:rsidR="0058271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-201</w:t>
      </w:r>
      <w:r w:rsidR="0058271F">
        <w:rPr>
          <w:rFonts w:ascii="Arial" w:hAnsi="Arial" w:cs="Arial"/>
          <w:sz w:val="24"/>
          <w:szCs w:val="24"/>
        </w:rPr>
        <w:t>9</w:t>
      </w:r>
      <w:r w:rsidR="000E7CC7">
        <w:rPr>
          <w:rFonts w:ascii="Arial" w:hAnsi="Arial" w:cs="Arial"/>
          <w:sz w:val="24"/>
          <w:szCs w:val="24"/>
        </w:rPr>
        <w:t>?</w:t>
      </w:r>
    </w:p>
    <w:p w:rsidR="005A62B9" w:rsidP="00C74126" w:rsidRDefault="005A62B9">
      <w:pPr>
        <w:spacing w:after="0"/>
        <w:ind w:left="57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84"/>
      </w:tblGrid>
      <w:tr w:rsidRPr="00796814" w:rsidR="0058271F" w:rsidTr="0079681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58271F" w:rsidP="00796814" w:rsidRDefault="0058271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="0058271F" w:rsidP="005A62B9" w:rsidRDefault="0058271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with current -1.5%</w:t>
            </w:r>
          </w:p>
        </w:tc>
      </w:tr>
      <w:tr w:rsidRPr="00796814" w:rsidR="00E0506E" w:rsidTr="0079681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E0506E" w:rsidP="00796814" w:rsidRDefault="00E0506E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796814" w:rsidR="00E0506E" w:rsidP="0058271F" w:rsidRDefault="0058271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 a positive 0.5%</w:t>
            </w:r>
            <w:r w:rsidR="00B57B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796814" w:rsidR="00C455D0" w:rsidTr="0079681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C455D0" w:rsidP="00796814" w:rsidRDefault="00C455D0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="00C455D0" w:rsidP="00B57BB7" w:rsidRDefault="0058271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Set at 0% </w:t>
            </w:r>
          </w:p>
        </w:tc>
      </w:tr>
      <w:tr w:rsidRPr="00796814" w:rsidR="00E0506E" w:rsidTr="0079681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E0506E" w:rsidP="00796814" w:rsidRDefault="00E0506E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C455D0" w:rsidR="00C455D0" w:rsidP="0058271F" w:rsidRDefault="0058271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 at ano</w:t>
            </w:r>
            <w:r w:rsidR="00B57BB7">
              <w:rPr>
                <w:rFonts w:ascii="Arial" w:hAnsi="Arial" w:cs="Arial"/>
                <w:sz w:val="24"/>
                <w:szCs w:val="24"/>
              </w:rPr>
              <w:t xml:space="preserve">ther </w:t>
            </w:r>
            <w:r w:rsidR="005A62B9">
              <w:rPr>
                <w:rFonts w:ascii="Arial" w:hAnsi="Arial" w:cs="Arial"/>
                <w:sz w:val="24"/>
                <w:szCs w:val="24"/>
              </w:rPr>
              <w:t>value</w:t>
            </w:r>
            <w:r w:rsidR="00B57BB7">
              <w:rPr>
                <w:rFonts w:ascii="Arial" w:hAnsi="Arial" w:cs="Arial"/>
                <w:sz w:val="24"/>
                <w:szCs w:val="24"/>
              </w:rPr>
              <w:t xml:space="preserve"> (either -1% or -0.5%</w:t>
            </w:r>
            <w:r w:rsidR="005A62B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Pr="00E0506E" w:rsidR="007F33F3" w:rsidP="00C74126" w:rsidRDefault="007F33F3">
      <w:pPr>
        <w:pStyle w:val="ListParagraph"/>
        <w:spacing w:after="0"/>
        <w:ind w:left="57"/>
        <w:rPr>
          <w:rFonts w:ascii="Arial" w:hAnsi="Arial" w:cs="Arial"/>
          <w:sz w:val="24"/>
          <w:szCs w:val="24"/>
        </w:rPr>
      </w:pPr>
    </w:p>
    <w:p w:rsidRPr="00C74126" w:rsidR="007F33F3" w:rsidP="00C74126" w:rsidRDefault="007F33F3">
      <w:pPr>
        <w:spacing w:after="0"/>
        <w:ind w:left="57"/>
        <w:rPr>
          <w:rFonts w:ascii="Arial" w:hAnsi="Arial" w:cs="Arial"/>
          <w:sz w:val="24"/>
          <w:szCs w:val="24"/>
        </w:rPr>
      </w:pPr>
      <w:r w:rsidRPr="00C74126">
        <w:rPr>
          <w:rFonts w:ascii="Arial" w:hAnsi="Arial" w:cs="Arial"/>
          <w:sz w:val="24"/>
          <w:szCs w:val="24"/>
        </w:rPr>
        <w:t>Comments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34"/>
      </w:tblGrid>
      <w:tr w:rsidRPr="00796814" w:rsidR="007F33F3" w:rsidTr="00796814">
        <w:tc>
          <w:tcPr>
            <w:tcW w:w="9134" w:type="dxa"/>
          </w:tcPr>
          <w:p w:rsidRPr="00796814" w:rsidR="007F33F3" w:rsidP="00796814" w:rsidRDefault="007F33F3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7F33F3" w:rsidP="00796814" w:rsidRDefault="007F33F3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7F33F3" w:rsidP="00796814" w:rsidRDefault="007F33F3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7F33F3" w:rsidP="00796814" w:rsidRDefault="007F33F3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7F33F3" w:rsidP="00796814" w:rsidRDefault="007F33F3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E0506E" w:rsidR="007F33F3" w:rsidP="00C74126" w:rsidRDefault="007F33F3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58271F" w:rsidP="00C455D0" w:rsidRDefault="0058271F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58271F" w:rsidP="00C455D0" w:rsidRDefault="0058271F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Pr="0058271F" w:rsidR="0058271F" w:rsidP="00C455D0" w:rsidRDefault="0058271F">
      <w:pPr>
        <w:spacing w:after="0"/>
        <w:ind w:left="57"/>
        <w:rPr>
          <w:rFonts w:ascii="Arial" w:hAnsi="Arial" w:cs="Arial"/>
          <w:b/>
          <w:sz w:val="24"/>
          <w:szCs w:val="24"/>
        </w:rPr>
      </w:pPr>
      <w:r w:rsidRPr="0058271F">
        <w:rPr>
          <w:rFonts w:ascii="Arial" w:hAnsi="Arial" w:cs="Arial"/>
          <w:b/>
          <w:sz w:val="24"/>
          <w:szCs w:val="24"/>
        </w:rPr>
        <w:lastRenderedPageBreak/>
        <w:t>Minimum per Pupil level funding</w:t>
      </w:r>
    </w:p>
    <w:p w:rsidR="0058271F" w:rsidP="00C455D0" w:rsidRDefault="0058271F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EB396C" w:rsidP="00C455D0" w:rsidRDefault="00C455D0">
      <w:pPr>
        <w:spacing w:after="0"/>
        <w:ind w:left="57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 xml:space="preserve">uestion </w:t>
      </w:r>
      <w:r w:rsidR="0058271F">
        <w:rPr>
          <w:rFonts w:ascii="Arial" w:hAnsi="Arial" w:cs="Arial"/>
          <w:sz w:val="24"/>
          <w:szCs w:val="24"/>
        </w:rPr>
        <w:t>2</w:t>
      </w:r>
    </w:p>
    <w:p w:rsidR="005A62B9" w:rsidP="00C455D0" w:rsidRDefault="005A62B9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C455D0" w:rsidP="00C455D0" w:rsidRDefault="00C455D0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Should the Local Authority consider </w:t>
      </w:r>
      <w:r w:rsidR="00531818">
        <w:rPr>
          <w:rFonts w:ascii="Arial" w:hAnsi="Arial" w:cs="Arial"/>
          <w:sz w:val="24"/>
          <w:szCs w:val="24"/>
        </w:rPr>
        <w:t xml:space="preserve">implementing the Minimum </w:t>
      </w:r>
      <w:r w:rsidR="000E7CC7">
        <w:rPr>
          <w:rFonts w:ascii="Arial" w:hAnsi="Arial" w:cs="Arial"/>
          <w:sz w:val="24"/>
          <w:szCs w:val="24"/>
        </w:rPr>
        <w:t>p</w:t>
      </w:r>
      <w:r w:rsidR="00531818">
        <w:rPr>
          <w:rFonts w:ascii="Arial" w:hAnsi="Arial" w:cs="Arial"/>
          <w:sz w:val="24"/>
          <w:szCs w:val="24"/>
        </w:rPr>
        <w:t xml:space="preserve">er-Pupil funding factor </w:t>
      </w:r>
      <w:r w:rsidR="0058271F">
        <w:rPr>
          <w:rFonts w:ascii="Arial" w:hAnsi="Arial" w:cs="Arial"/>
          <w:sz w:val="24"/>
          <w:szCs w:val="24"/>
        </w:rPr>
        <w:t xml:space="preserve">in full for 2019-2020 </w:t>
      </w:r>
      <w:r w:rsidR="00531818">
        <w:rPr>
          <w:rFonts w:ascii="Arial" w:hAnsi="Arial" w:cs="Arial"/>
          <w:sz w:val="24"/>
          <w:szCs w:val="24"/>
        </w:rPr>
        <w:t>to pass on the additional transitional funding allocated through the NFF?</w:t>
      </w:r>
    </w:p>
    <w:p w:rsidRPr="00E0506E" w:rsidR="00C455D0" w:rsidP="00C455D0" w:rsidRDefault="00C455D0">
      <w:pPr>
        <w:spacing w:after="0"/>
        <w:ind w:left="57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84"/>
      </w:tblGrid>
      <w:tr w:rsidRPr="00796814" w:rsidR="00C455D0" w:rsidTr="00320B11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C455D0" w:rsidP="00320B11" w:rsidRDefault="00C455D0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="00C455D0" w:rsidP="00320B11" w:rsidRDefault="00C455D0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  <w:r w:rsidR="0058271F">
              <w:rPr>
                <w:rFonts w:ascii="Arial" w:hAnsi="Arial" w:cs="Arial"/>
                <w:sz w:val="24"/>
                <w:szCs w:val="24"/>
              </w:rPr>
              <w:t>, funding should be allocated to the schools eligible for Minimum per pupil Funding</w:t>
            </w:r>
          </w:p>
        </w:tc>
      </w:tr>
      <w:tr w:rsidRPr="00796814" w:rsidR="00C455D0" w:rsidTr="00320B11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C455D0" w:rsidP="00320B11" w:rsidRDefault="00C455D0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C455D0" w:rsidR="00C455D0" w:rsidP="00320B11" w:rsidRDefault="00C455D0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58271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D3322">
              <w:rPr>
                <w:rFonts w:ascii="Arial" w:hAnsi="Arial" w:cs="Arial"/>
                <w:sz w:val="24"/>
                <w:szCs w:val="24"/>
              </w:rPr>
              <w:t xml:space="preserve">the additional </w:t>
            </w:r>
            <w:r w:rsidR="0058271F">
              <w:rPr>
                <w:rFonts w:ascii="Arial" w:hAnsi="Arial" w:cs="Arial"/>
                <w:sz w:val="24"/>
                <w:szCs w:val="24"/>
              </w:rPr>
              <w:t>funding should be allocated across all schools through the Basic Entitlement factor</w:t>
            </w:r>
          </w:p>
        </w:tc>
      </w:tr>
    </w:tbl>
    <w:p w:rsidR="00EB396C" w:rsidP="00C455D0" w:rsidRDefault="00EB396C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Pr="00C74126" w:rsidR="00C455D0" w:rsidP="00C455D0" w:rsidRDefault="00C455D0">
      <w:pPr>
        <w:spacing w:after="0"/>
        <w:ind w:left="57"/>
        <w:rPr>
          <w:rFonts w:ascii="Arial" w:hAnsi="Arial" w:cs="Arial"/>
          <w:sz w:val="24"/>
          <w:szCs w:val="24"/>
        </w:rPr>
      </w:pPr>
      <w:r w:rsidRPr="00C74126">
        <w:rPr>
          <w:rFonts w:ascii="Arial" w:hAnsi="Arial" w:cs="Arial"/>
          <w:sz w:val="24"/>
          <w:szCs w:val="24"/>
        </w:rPr>
        <w:t>Comments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34"/>
      </w:tblGrid>
      <w:tr w:rsidRPr="00796814" w:rsidR="00C455D0" w:rsidTr="00320B11">
        <w:tc>
          <w:tcPr>
            <w:tcW w:w="9134" w:type="dxa"/>
          </w:tcPr>
          <w:p w:rsidRPr="00796814" w:rsidR="00C455D0" w:rsidP="00320B11" w:rsidRDefault="00C455D0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C455D0" w:rsidP="00320B11" w:rsidRDefault="00C455D0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C455D0" w:rsidP="00320B11" w:rsidRDefault="00C455D0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C455D0" w:rsidP="00320B11" w:rsidRDefault="00C455D0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C455D0" w:rsidP="00320B11" w:rsidRDefault="00C455D0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09C8" w:rsidP="00C609C8" w:rsidRDefault="00C609C8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FD3322" w:rsidP="00EB396C" w:rsidRDefault="00FD3322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="00FD3322" w:rsidP="00EB396C" w:rsidRDefault="00FD3322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Pr="0058271F" w:rsidR="00EB396C" w:rsidP="00EB396C" w:rsidRDefault="0058271F">
      <w:pPr>
        <w:spacing w:after="0"/>
        <w:ind w:left="57"/>
        <w:rPr>
          <w:rFonts w:ascii="Arial" w:hAnsi="Arial" w:cs="Arial"/>
          <w:b/>
          <w:sz w:val="24"/>
          <w:szCs w:val="24"/>
        </w:rPr>
      </w:pPr>
      <w:r w:rsidRPr="0058271F">
        <w:rPr>
          <w:rFonts w:ascii="Arial" w:hAnsi="Arial" w:cs="Arial"/>
          <w:b/>
          <w:sz w:val="24"/>
          <w:szCs w:val="24"/>
        </w:rPr>
        <w:t xml:space="preserve">Transfer to High Needs Block </w:t>
      </w:r>
    </w:p>
    <w:p w:rsidR="0058271F" w:rsidP="00EB396C" w:rsidRDefault="0058271F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58271F" w:rsidP="00EB396C" w:rsidRDefault="0058271F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3</w:t>
      </w:r>
    </w:p>
    <w:p w:rsidR="0058271F" w:rsidP="00EB396C" w:rsidRDefault="0058271F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58271F" w:rsidP="00EB396C" w:rsidRDefault="0058271F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Considering the continuing pressure on funding from the high needs block, do you agree with the proposal to maintain the current 0.5% transfer of funding from the schools block for 2019-2020</w:t>
      </w:r>
      <w:r w:rsidR="00FD3322">
        <w:rPr>
          <w:rFonts w:ascii="Arial" w:hAnsi="Arial" w:cs="Arial"/>
          <w:sz w:val="24"/>
          <w:szCs w:val="24"/>
        </w:rPr>
        <w:t xml:space="preserve"> as part of a package of measures to be taken across all sectors</w:t>
      </w:r>
      <w:r>
        <w:rPr>
          <w:rFonts w:ascii="Arial" w:hAnsi="Arial" w:cs="Arial"/>
          <w:sz w:val="24"/>
          <w:szCs w:val="24"/>
        </w:rPr>
        <w:t>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84"/>
      </w:tblGrid>
      <w:tr w:rsidR="00FD3322" w:rsidTr="00A318A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Strongly agree</w:t>
            </w:r>
          </w:p>
        </w:tc>
      </w:tr>
      <w:tr w:rsidRPr="00C455D0" w:rsidR="00FD3322" w:rsidTr="00A318A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FD3322" w:rsidR="00FD3322" w:rsidP="00FD3322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</w:t>
            </w:r>
          </w:p>
        </w:tc>
      </w:tr>
      <w:tr w:rsidRPr="00C455D0" w:rsidR="00FD3322" w:rsidTr="00A318A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="00FD3322" w:rsidP="00FD3322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Neither agree or disagree</w:t>
            </w:r>
          </w:p>
        </w:tc>
      </w:tr>
      <w:tr w:rsidRPr="00C455D0" w:rsidR="00FD3322" w:rsidTr="00FD3322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="00FD3322" w:rsidP="00FD3322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Disagree</w:t>
            </w:r>
          </w:p>
        </w:tc>
      </w:tr>
      <w:tr w:rsidRPr="00C455D0" w:rsidR="00FD3322" w:rsidTr="00FD3322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="00FD3322" w:rsidP="00FD3322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Strongly disagree</w:t>
            </w:r>
          </w:p>
        </w:tc>
      </w:tr>
      <w:tr w:rsidRPr="00C455D0" w:rsidR="00FD3322" w:rsidTr="00FD3322">
        <w:tc>
          <w:tcPr>
            <w:tcW w:w="567" w:type="dxa"/>
            <w:tcBorders>
              <w:top w:val="single" w:color="auto" w:sz="4" w:space="0"/>
            </w:tcBorders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="00FD3322" w:rsidP="00FD3322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Pr="00583818" w:rsidR="00FD3322" w:rsidTr="009C13E2">
        <w:tc>
          <w:tcPr>
            <w:tcW w:w="9242" w:type="dxa"/>
          </w:tcPr>
          <w:p w:rsidRPr="00583818" w:rsidR="00FD3322" w:rsidP="00A318A4" w:rsidRDefault="00FD3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:rsidR="00FD3322" w:rsidP="00A318A4" w:rsidRDefault="00FD3322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83818" w:rsidR="00FD3322" w:rsidP="00A318A4" w:rsidRDefault="00FD33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3322" w:rsidP="00A318A4" w:rsidRDefault="00FD33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271F" w:rsidP="00C74126" w:rsidRDefault="0058271F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="0058271F" w:rsidP="00C74126" w:rsidRDefault="0058271F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="00FD3322" w:rsidP="00FD3322" w:rsidRDefault="00FD3322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="00FD3322" w:rsidP="00FD3322" w:rsidRDefault="00FD3322">
      <w:pPr>
        <w:spacing w:after="0"/>
        <w:ind w:left="57"/>
        <w:rPr>
          <w:rFonts w:ascii="Arial" w:hAnsi="Arial" w:cs="Arial"/>
          <w:b/>
          <w:sz w:val="24"/>
          <w:szCs w:val="24"/>
        </w:rPr>
      </w:pPr>
      <w:r w:rsidRPr="00E0506E">
        <w:rPr>
          <w:rFonts w:ascii="Arial" w:hAnsi="Arial" w:cs="Arial"/>
          <w:b/>
          <w:sz w:val="24"/>
          <w:szCs w:val="24"/>
        </w:rPr>
        <w:lastRenderedPageBreak/>
        <w:t xml:space="preserve">De-delegation of </w:t>
      </w:r>
      <w:r>
        <w:rPr>
          <w:rFonts w:ascii="Arial" w:hAnsi="Arial" w:cs="Arial"/>
          <w:b/>
          <w:sz w:val="24"/>
          <w:szCs w:val="24"/>
        </w:rPr>
        <w:t>f</w:t>
      </w:r>
      <w:r w:rsidRPr="00E0506E">
        <w:rPr>
          <w:rFonts w:ascii="Arial" w:hAnsi="Arial" w:cs="Arial"/>
          <w:b/>
          <w:sz w:val="24"/>
          <w:szCs w:val="24"/>
        </w:rPr>
        <w:t>unding</w:t>
      </w:r>
    </w:p>
    <w:p w:rsidR="00FD3322" w:rsidP="00FD3322" w:rsidRDefault="00FD3322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FD3322" w:rsidP="00FD3322" w:rsidRDefault="00FD3322">
      <w:pPr>
        <w:spacing w:after="0"/>
        <w:ind w:left="57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uestion 4</w:t>
      </w:r>
    </w:p>
    <w:p w:rsidR="00FD3322" w:rsidP="00FD3322" w:rsidRDefault="00FD3322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FD3322" w:rsidP="00FD3322" w:rsidRDefault="00FD3322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</w:t>
      </w:r>
      <w:r w:rsidRPr="00E0506E">
        <w:rPr>
          <w:rFonts w:ascii="Arial" w:hAnsi="Arial" w:cs="Arial"/>
          <w:sz w:val="24"/>
          <w:szCs w:val="24"/>
        </w:rPr>
        <w:t xml:space="preserve"> representative of </w:t>
      </w:r>
      <w:r>
        <w:rPr>
          <w:rFonts w:ascii="Arial" w:hAnsi="Arial" w:cs="Arial"/>
          <w:sz w:val="24"/>
          <w:szCs w:val="24"/>
        </w:rPr>
        <w:t xml:space="preserve">a local authority maintained school in </w:t>
      </w:r>
      <w:r w:rsidRPr="00E0506E">
        <w:rPr>
          <w:rFonts w:ascii="Arial" w:hAnsi="Arial" w:cs="Arial"/>
          <w:sz w:val="24"/>
          <w:szCs w:val="24"/>
        </w:rPr>
        <w:t xml:space="preserve">either the primary or secondary phase, do you agree to </w:t>
      </w:r>
      <w:r>
        <w:rPr>
          <w:rFonts w:ascii="Arial" w:hAnsi="Arial" w:cs="Arial"/>
          <w:sz w:val="24"/>
          <w:szCs w:val="24"/>
        </w:rPr>
        <w:t xml:space="preserve">continue with </w:t>
      </w:r>
      <w:r w:rsidRPr="00E0506E">
        <w:rPr>
          <w:rFonts w:ascii="Arial" w:hAnsi="Arial" w:cs="Arial"/>
          <w:sz w:val="24"/>
          <w:szCs w:val="24"/>
        </w:rPr>
        <w:t xml:space="preserve">the de-delegation of the following in </w:t>
      </w:r>
      <w:r>
        <w:rPr>
          <w:rFonts w:ascii="Arial" w:hAnsi="Arial" w:cs="Arial"/>
          <w:sz w:val="24"/>
          <w:szCs w:val="24"/>
        </w:rPr>
        <w:t>2019-2020?</w:t>
      </w:r>
    </w:p>
    <w:p w:rsidRPr="00E0506E" w:rsidR="00FD3322" w:rsidP="00FD3322" w:rsidRDefault="00FD3322">
      <w:pPr>
        <w:spacing w:after="0"/>
        <w:ind w:left="57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023"/>
        <w:gridCol w:w="847"/>
        <w:gridCol w:w="763"/>
        <w:gridCol w:w="814"/>
        <w:gridCol w:w="687"/>
      </w:tblGrid>
      <w:tr w:rsidRPr="00796814" w:rsidR="00FD3322" w:rsidTr="00A318A4">
        <w:tc>
          <w:tcPr>
            <w:tcW w:w="6023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gridSpan w:val="2"/>
          </w:tcPr>
          <w:p w:rsidRPr="00C609C8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  <w:r w:rsidRPr="00C609C8">
              <w:rPr>
                <w:rFonts w:ascii="Arial" w:hAnsi="Arial" w:cs="Arial"/>
                <w:b/>
                <w:sz w:val="24"/>
                <w:szCs w:val="24"/>
              </w:rPr>
              <w:t>Primary</w:t>
            </w:r>
          </w:p>
        </w:tc>
        <w:tc>
          <w:tcPr>
            <w:tcW w:w="1501" w:type="dxa"/>
            <w:gridSpan w:val="2"/>
          </w:tcPr>
          <w:p w:rsidRPr="00C609C8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  <w:r w:rsidRPr="00C609C8">
              <w:rPr>
                <w:rFonts w:ascii="Arial" w:hAnsi="Arial" w:cs="Arial"/>
                <w:b/>
                <w:sz w:val="24"/>
                <w:szCs w:val="24"/>
              </w:rPr>
              <w:t>Secondary</w:t>
            </w:r>
          </w:p>
        </w:tc>
      </w:tr>
      <w:tr w:rsidRPr="00796814" w:rsidR="00FD3322" w:rsidTr="00A318A4">
        <w:tc>
          <w:tcPr>
            <w:tcW w:w="6023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7" w:type="dxa"/>
          </w:tcPr>
          <w:p w:rsidRPr="00C609C8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  <w:r w:rsidRPr="00C609C8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763" w:type="dxa"/>
          </w:tcPr>
          <w:p w:rsidRPr="00C609C8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  <w:r w:rsidRPr="00C609C8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814" w:type="dxa"/>
          </w:tcPr>
          <w:p w:rsidRPr="00C609C8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  <w:r w:rsidRPr="00C609C8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687" w:type="dxa"/>
          </w:tcPr>
          <w:p w:rsidRPr="00C609C8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  <w:r w:rsidRPr="00C609C8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Pr="00796814" w:rsidR="00FD3322" w:rsidTr="00A318A4">
        <w:tc>
          <w:tcPr>
            <w:tcW w:w="6023" w:type="dxa"/>
          </w:tcPr>
          <w:p w:rsidRPr="00796814" w:rsidR="00FD3322" w:rsidP="00FD3322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796814">
              <w:rPr>
                <w:rFonts w:ascii="Arial" w:hAnsi="Arial" w:cs="Arial"/>
                <w:sz w:val="24"/>
                <w:szCs w:val="24"/>
              </w:rPr>
              <w:t>ontingencies to cover suspensions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tribunals</w:t>
            </w:r>
          </w:p>
        </w:tc>
        <w:tc>
          <w:tcPr>
            <w:tcW w:w="847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96814" w:rsidR="00FD3322" w:rsidTr="00A318A4">
        <w:tc>
          <w:tcPr>
            <w:tcW w:w="6023" w:type="dxa"/>
          </w:tcPr>
          <w:p w:rsidRPr="00796814" w:rsidR="00FD3322" w:rsidP="00A318A4" w:rsidRDefault="00FD3322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796814">
              <w:rPr>
                <w:rFonts w:ascii="Arial" w:hAnsi="Arial" w:cs="Arial"/>
                <w:sz w:val="24"/>
                <w:szCs w:val="24"/>
              </w:rPr>
              <w:t>ree school meals eligibility assessment</w:t>
            </w:r>
          </w:p>
        </w:tc>
        <w:tc>
          <w:tcPr>
            <w:tcW w:w="847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96814" w:rsidR="00FD3322" w:rsidTr="00A318A4">
        <w:tc>
          <w:tcPr>
            <w:tcW w:w="6023" w:type="dxa"/>
          </w:tcPr>
          <w:p w:rsidRPr="00796814" w:rsidR="00FD3322" w:rsidP="00FD3322" w:rsidRDefault="00FD3322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796814">
              <w:rPr>
                <w:rFonts w:ascii="Arial" w:hAnsi="Arial" w:cs="Arial"/>
                <w:sz w:val="24"/>
                <w:szCs w:val="24"/>
              </w:rPr>
              <w:t>icences</w:t>
            </w:r>
            <w:r>
              <w:rPr>
                <w:rFonts w:ascii="Arial" w:hAnsi="Arial" w:cs="Arial"/>
                <w:sz w:val="24"/>
                <w:szCs w:val="24"/>
              </w:rPr>
              <w:t xml:space="preserve"> (SIMS and CLEAPPS)</w:t>
            </w:r>
          </w:p>
        </w:tc>
        <w:tc>
          <w:tcPr>
            <w:tcW w:w="847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96814" w:rsidR="00FD3322" w:rsidTr="00A318A4">
        <w:tc>
          <w:tcPr>
            <w:tcW w:w="6023" w:type="dxa"/>
          </w:tcPr>
          <w:p w:rsidRPr="00796814" w:rsidR="00FD3322" w:rsidP="00A318A4" w:rsidRDefault="00FD3322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96814">
              <w:rPr>
                <w:rFonts w:ascii="Arial" w:hAnsi="Arial" w:cs="Arial"/>
                <w:sz w:val="24"/>
                <w:szCs w:val="24"/>
              </w:rPr>
              <w:t xml:space="preserve">taff costs- supply cover for maternity </w:t>
            </w:r>
          </w:p>
        </w:tc>
        <w:tc>
          <w:tcPr>
            <w:tcW w:w="847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Pr="00796814" w:rsidR="00FD3322" w:rsidP="00A318A4" w:rsidRDefault="00774164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687" w:type="dxa"/>
          </w:tcPr>
          <w:p w:rsidRPr="00796814" w:rsidR="00FD3322" w:rsidP="00A318A4" w:rsidRDefault="00774164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Pr="00796814" w:rsidR="00FD3322" w:rsidTr="00A318A4">
        <w:tc>
          <w:tcPr>
            <w:tcW w:w="6023" w:type="dxa"/>
          </w:tcPr>
          <w:p w:rsidRPr="00796814" w:rsidR="00FD3322" w:rsidP="00A318A4" w:rsidRDefault="00FD3322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96814">
              <w:rPr>
                <w:rFonts w:ascii="Arial" w:hAnsi="Arial" w:cs="Arial"/>
                <w:sz w:val="24"/>
                <w:szCs w:val="24"/>
              </w:rPr>
              <w:t>taff costs - trade union facilities</w:t>
            </w:r>
          </w:p>
        </w:tc>
        <w:tc>
          <w:tcPr>
            <w:tcW w:w="847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:rsidRPr="00796814" w:rsidR="00FD3322" w:rsidP="00A318A4" w:rsidRDefault="00FD3322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3322" w:rsidP="00FD3322" w:rsidRDefault="00FD3322">
      <w:pPr>
        <w:spacing w:after="0" w:line="240" w:lineRule="auto"/>
        <w:rPr>
          <w:rFonts w:ascii="Arial" w:hAnsi="Arial" w:eastAsia="Times New Roman"/>
          <w:b/>
          <w:sz w:val="32"/>
          <w:szCs w:val="32"/>
          <w:lang w:eastAsia="en-GB"/>
        </w:rPr>
      </w:pPr>
    </w:p>
    <w:p w:rsidR="00FD3322" w:rsidP="00FD3322" w:rsidRDefault="00FD33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Pr="00FD3322" w:rsidR="00591AE6" w:rsidP="00FD3322" w:rsidRDefault="00591AE6">
      <w:pPr>
        <w:spacing w:after="0" w:line="240" w:lineRule="auto"/>
        <w:rPr>
          <w:rFonts w:ascii="Arial" w:hAnsi="Arial" w:eastAsia="Times New Roman"/>
          <w:b/>
          <w:sz w:val="32"/>
          <w:szCs w:val="32"/>
          <w:lang w:eastAsia="en-GB"/>
        </w:rPr>
      </w:pPr>
      <w:r w:rsidRPr="00E0506E">
        <w:rPr>
          <w:rFonts w:ascii="Arial" w:hAnsi="Arial" w:cs="Arial"/>
          <w:b/>
          <w:sz w:val="24"/>
          <w:szCs w:val="24"/>
        </w:rPr>
        <w:t xml:space="preserve">General </w:t>
      </w:r>
      <w:r w:rsidR="003D2F0A">
        <w:rPr>
          <w:rFonts w:ascii="Arial" w:hAnsi="Arial" w:cs="Arial"/>
          <w:b/>
          <w:sz w:val="24"/>
          <w:szCs w:val="24"/>
        </w:rPr>
        <w:t>i</w:t>
      </w:r>
      <w:r w:rsidRPr="00E0506E">
        <w:rPr>
          <w:rFonts w:ascii="Arial" w:hAnsi="Arial" w:cs="Arial"/>
          <w:b/>
          <w:sz w:val="24"/>
          <w:szCs w:val="24"/>
        </w:rPr>
        <w:t>nformation</w:t>
      </w:r>
    </w:p>
    <w:p w:rsidR="0058271F" w:rsidP="00C74126" w:rsidRDefault="0058271F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="0058271F" w:rsidP="00C74126" w:rsidRDefault="0058271F">
      <w:pPr>
        <w:spacing w:after="0"/>
        <w:ind w:left="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the following information </w:t>
      </w:r>
    </w:p>
    <w:p w:rsidRPr="00E0506E" w:rsidR="00CB73B4" w:rsidP="00C74126" w:rsidRDefault="00CB73B4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="001D4CB4" w:rsidP="00C74126" w:rsidRDefault="001D4CB4">
      <w:pPr>
        <w:spacing w:after="0"/>
        <w:ind w:left="57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 xml:space="preserve">School </w:t>
      </w:r>
      <w:r w:rsidR="00531818">
        <w:rPr>
          <w:rFonts w:ascii="Arial" w:hAnsi="Arial" w:cs="Arial"/>
          <w:sz w:val="24"/>
          <w:szCs w:val="24"/>
        </w:rPr>
        <w:t>name/Body representing</w:t>
      </w:r>
      <w:bookmarkStart w:name="_GoBack" w:id="0"/>
      <w:bookmarkEnd w:id="0"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34"/>
      </w:tblGrid>
      <w:tr w:rsidRPr="00796814" w:rsidR="001D4CB4" w:rsidTr="00796814">
        <w:tc>
          <w:tcPr>
            <w:tcW w:w="9134" w:type="dxa"/>
          </w:tcPr>
          <w:p w:rsidRPr="00796814" w:rsidR="001D4CB4" w:rsidP="00796814" w:rsidRDefault="001D4CB4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E0506E" w:rsidR="001D4CB4" w:rsidP="00C74126" w:rsidRDefault="001D4CB4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1D4CB4" w:rsidP="00F854D1" w:rsidRDefault="006927F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t</w:t>
      </w:r>
      <w:r w:rsidRPr="00E0506E" w:rsidR="001D4CB4">
        <w:rPr>
          <w:rFonts w:ascii="Arial" w:hAnsi="Arial" w:cs="Arial"/>
          <w:sz w:val="24"/>
          <w:szCs w:val="24"/>
        </w:rPr>
        <w:t>ype</w:t>
      </w:r>
    </w:p>
    <w:p w:rsidRPr="00E0506E" w:rsidR="00E36AD4" w:rsidP="00C74126" w:rsidRDefault="00E36AD4">
      <w:pPr>
        <w:spacing w:after="0"/>
        <w:ind w:left="57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84"/>
      </w:tblGrid>
      <w:tr w:rsidRPr="00796814" w:rsidR="00A8082F" w:rsidTr="0079681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796814" w:rsidR="00A8082F" w:rsidP="00796814" w:rsidRDefault="005711F4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C455D0">
              <w:rPr>
                <w:rFonts w:ascii="Arial" w:hAnsi="Arial" w:cs="Arial"/>
                <w:sz w:val="24"/>
                <w:szCs w:val="24"/>
              </w:rPr>
              <w:t>ocal Authority Maintained School</w:t>
            </w:r>
          </w:p>
        </w:tc>
      </w:tr>
      <w:tr w:rsidRPr="00796814" w:rsidR="00A8082F" w:rsidTr="0079681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796814" w:rsidR="00A8082F" w:rsidP="00082999" w:rsidRDefault="005711F4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>cademy/free school</w:t>
            </w:r>
          </w:p>
        </w:tc>
      </w:tr>
      <w:tr w:rsidRPr="00796814" w:rsidR="00531818" w:rsidTr="00192ABD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531818" w:rsidP="00192ABD" w:rsidRDefault="00531818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796814" w:rsidR="00531818" w:rsidP="00192ABD" w:rsidRDefault="00531818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body/representing both school types</w:t>
            </w:r>
          </w:p>
        </w:tc>
      </w:tr>
    </w:tbl>
    <w:p w:rsidRPr="00E0506E" w:rsidR="001D4CB4" w:rsidP="00C74126" w:rsidRDefault="001D4CB4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1D4CB4" w:rsidP="00F854D1" w:rsidRDefault="001D4CB4">
      <w:pPr>
        <w:spacing w:after="0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>School phase</w:t>
      </w:r>
    </w:p>
    <w:p w:rsidRPr="00E0506E" w:rsidR="00E36AD4" w:rsidP="00C74126" w:rsidRDefault="00E36AD4">
      <w:pPr>
        <w:spacing w:after="0"/>
        <w:ind w:left="57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84"/>
      </w:tblGrid>
      <w:tr w:rsidRPr="00796814" w:rsidR="00A8082F" w:rsidTr="0079681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796814" w:rsidR="00A8082F" w:rsidP="00082999" w:rsidRDefault="005711F4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>rimary</w:t>
            </w:r>
          </w:p>
        </w:tc>
      </w:tr>
      <w:tr w:rsidRPr="00796814" w:rsidR="00A8082F" w:rsidTr="0079681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796814" w:rsidR="00A8082F" w:rsidP="00796814" w:rsidRDefault="005711F4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>econdary</w:t>
            </w:r>
          </w:p>
        </w:tc>
      </w:tr>
      <w:tr w:rsidRPr="00796814" w:rsidR="007A2A9E" w:rsidTr="0085125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7A2A9E" w:rsidP="00851254" w:rsidRDefault="007A2A9E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796814" w:rsidR="007A2A9E" w:rsidP="00851254" w:rsidRDefault="007A2A9E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Representative of both sectors</w:t>
            </w:r>
          </w:p>
        </w:tc>
      </w:tr>
    </w:tbl>
    <w:p w:rsidR="00E36AD4" w:rsidP="00C74126" w:rsidRDefault="00E36AD4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1D4CB4" w:rsidP="00C74126" w:rsidRDefault="001D4CB4">
      <w:pPr>
        <w:spacing w:after="0"/>
        <w:ind w:left="57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 xml:space="preserve">I am a </w:t>
      </w:r>
    </w:p>
    <w:p w:rsidRPr="00E0506E" w:rsidR="00E36AD4" w:rsidP="00C74126" w:rsidRDefault="00E36AD4">
      <w:pPr>
        <w:spacing w:after="0"/>
        <w:ind w:left="57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719"/>
        <w:gridCol w:w="4881"/>
      </w:tblGrid>
      <w:tr w:rsidRPr="00796814" w:rsidR="005711F4" w:rsidTr="0079681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:rsidRPr="00796814" w:rsidR="00A8082F" w:rsidP="005711F4" w:rsidRDefault="005711F4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>eadteacher/</w:t>
            </w:r>
            <w:r w:rsidR="000B2150">
              <w:rPr>
                <w:rFonts w:ascii="Arial" w:hAnsi="Arial" w:cs="Arial"/>
                <w:sz w:val="24"/>
                <w:szCs w:val="24"/>
              </w:rPr>
              <w:t>P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>rincipal</w:t>
            </w:r>
          </w:p>
        </w:tc>
        <w:tc>
          <w:tcPr>
            <w:tcW w:w="4881" w:type="dxa"/>
          </w:tcPr>
          <w:p w:rsidRPr="00796814" w:rsidR="00A8082F" w:rsidP="00796814" w:rsidRDefault="00A8082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96814" w:rsidR="005711F4" w:rsidTr="0079681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:rsidRPr="00796814" w:rsidR="00A8082F" w:rsidP="00796814" w:rsidRDefault="005711F4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 xml:space="preserve">hair of </w:t>
            </w:r>
            <w:r w:rsidRPr="00796814" w:rsidR="003D2F0A">
              <w:rPr>
                <w:rFonts w:ascii="Arial" w:hAnsi="Arial" w:cs="Arial"/>
                <w:sz w:val="24"/>
                <w:szCs w:val="24"/>
              </w:rPr>
              <w:t>g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>overnors</w:t>
            </w:r>
          </w:p>
        </w:tc>
        <w:tc>
          <w:tcPr>
            <w:tcW w:w="4881" w:type="dxa"/>
          </w:tcPr>
          <w:p w:rsidRPr="00796814" w:rsidR="00A8082F" w:rsidP="00796814" w:rsidRDefault="00A8082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96814" w:rsidR="00CB73B4" w:rsidTr="0079681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CB73B4" w:rsidP="00796814" w:rsidRDefault="00CB73B4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0" w:type="dxa"/>
            <w:gridSpan w:val="2"/>
          </w:tcPr>
          <w:p w:rsidRPr="00796814" w:rsidR="00CB73B4" w:rsidP="00796814" w:rsidRDefault="005711F4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796814" w:rsidR="00CB73B4">
              <w:rPr>
                <w:rFonts w:ascii="Arial" w:hAnsi="Arial" w:cs="Arial"/>
                <w:sz w:val="24"/>
                <w:szCs w:val="24"/>
              </w:rPr>
              <w:t xml:space="preserve">usiness </w:t>
            </w:r>
            <w:r w:rsidRPr="00796814" w:rsidR="003D2F0A">
              <w:rPr>
                <w:rFonts w:ascii="Arial" w:hAnsi="Arial" w:cs="Arial"/>
                <w:sz w:val="24"/>
                <w:szCs w:val="24"/>
              </w:rPr>
              <w:t>m</w:t>
            </w:r>
            <w:r w:rsidRPr="00796814" w:rsidR="00CB73B4">
              <w:rPr>
                <w:rFonts w:ascii="Arial" w:hAnsi="Arial" w:cs="Arial"/>
                <w:sz w:val="24"/>
                <w:szCs w:val="24"/>
              </w:rPr>
              <w:t>anager/</w:t>
            </w:r>
            <w:r w:rsidRPr="00796814" w:rsidR="003D2F0A">
              <w:rPr>
                <w:rFonts w:ascii="Arial" w:hAnsi="Arial" w:cs="Arial"/>
                <w:sz w:val="24"/>
                <w:szCs w:val="24"/>
              </w:rPr>
              <w:t>b</w:t>
            </w:r>
            <w:r w:rsidRPr="00796814" w:rsidR="00CB73B4">
              <w:rPr>
                <w:rFonts w:ascii="Arial" w:hAnsi="Arial" w:cs="Arial"/>
                <w:sz w:val="24"/>
                <w:szCs w:val="24"/>
              </w:rPr>
              <w:t>ursar</w:t>
            </w:r>
          </w:p>
        </w:tc>
      </w:tr>
      <w:tr w:rsidRPr="00796814" w:rsidR="00082999" w:rsidTr="0079681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9" w:type="dxa"/>
            <w:tcBorders>
              <w:right w:val="single" w:color="auto" w:sz="4" w:space="0"/>
            </w:tcBorders>
          </w:tcPr>
          <w:p w:rsidRPr="00796814" w:rsidR="00A8082F" w:rsidP="00796814" w:rsidRDefault="005711F4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>ther, please specify</w:t>
            </w:r>
          </w:p>
        </w:tc>
        <w:tc>
          <w:tcPr>
            <w:tcW w:w="4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E0506E" w:rsidR="001D4CB4" w:rsidP="00C74126" w:rsidRDefault="001D4CB4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9353A5" w:rsidP="00C74126" w:rsidRDefault="009353A5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9353A5" w:rsidP="00C74126" w:rsidRDefault="009353A5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Pr="00C74126" w:rsidR="00A8082F" w:rsidP="00C74126" w:rsidRDefault="00A8082F">
      <w:pPr>
        <w:spacing w:after="0"/>
        <w:ind w:left="57"/>
        <w:rPr>
          <w:rFonts w:ascii="Arial" w:hAnsi="Arial" w:cs="Arial"/>
          <w:sz w:val="24"/>
          <w:szCs w:val="24"/>
        </w:rPr>
      </w:pPr>
      <w:r w:rsidRPr="00C74126">
        <w:rPr>
          <w:rFonts w:ascii="Arial" w:hAnsi="Arial" w:cs="Arial"/>
          <w:sz w:val="24"/>
          <w:szCs w:val="24"/>
        </w:rPr>
        <w:lastRenderedPageBreak/>
        <w:t>Please add any further comments regarding the school funding formula proposals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34"/>
      </w:tblGrid>
      <w:tr w:rsidRPr="00796814" w:rsidR="00A8082F" w:rsidTr="00796814">
        <w:tc>
          <w:tcPr>
            <w:tcW w:w="9134" w:type="dxa"/>
          </w:tcPr>
          <w:p w:rsidRPr="00796814" w:rsidR="00A8082F" w:rsidP="00796814" w:rsidRDefault="00A8082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A8082F" w:rsidP="00796814" w:rsidRDefault="00A8082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A8082F" w:rsidP="00796814" w:rsidRDefault="00A8082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E36AD4" w:rsidP="00796814" w:rsidRDefault="00E36AD4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CB73B4" w:rsidP="00796814" w:rsidRDefault="00CB73B4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A8082F" w:rsidP="00796814" w:rsidRDefault="00A8082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6AD4" w:rsidP="00C74126" w:rsidRDefault="00E36AD4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Pr="00E0506E" w:rsidR="007B5455" w:rsidP="00C74126" w:rsidRDefault="007B5455">
      <w:pPr>
        <w:spacing w:after="0"/>
        <w:ind w:left="57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 xml:space="preserve">Please return the completed form by </w:t>
      </w:r>
      <w:r w:rsidR="007A2A9E">
        <w:rPr>
          <w:rFonts w:ascii="Arial" w:hAnsi="Arial" w:cs="Arial"/>
          <w:sz w:val="24"/>
          <w:szCs w:val="24"/>
        </w:rPr>
        <w:t xml:space="preserve">post or email by </w:t>
      </w:r>
      <w:r w:rsidRPr="00F91B56" w:rsidR="00F91B56">
        <w:rPr>
          <w:rFonts w:ascii="Arial" w:hAnsi="Arial" w:cs="Arial"/>
          <w:b/>
          <w:sz w:val="24"/>
          <w:szCs w:val="24"/>
        </w:rPr>
        <w:t xml:space="preserve">noon </w:t>
      </w:r>
      <w:r w:rsidR="0058271F">
        <w:rPr>
          <w:rFonts w:ascii="Arial" w:hAnsi="Arial" w:cs="Arial"/>
          <w:b/>
          <w:sz w:val="24"/>
          <w:szCs w:val="24"/>
        </w:rPr>
        <w:t>5</w:t>
      </w:r>
      <w:r w:rsidR="00F91B56">
        <w:rPr>
          <w:rFonts w:ascii="Arial" w:hAnsi="Arial" w:cs="Arial"/>
          <w:b/>
          <w:sz w:val="24"/>
          <w:szCs w:val="24"/>
        </w:rPr>
        <w:t xml:space="preserve"> October 201</w:t>
      </w:r>
      <w:r w:rsidR="0058271F">
        <w:rPr>
          <w:rFonts w:ascii="Arial" w:hAnsi="Arial" w:cs="Arial"/>
          <w:b/>
          <w:sz w:val="24"/>
          <w:szCs w:val="24"/>
        </w:rPr>
        <w:t xml:space="preserve">8 </w:t>
      </w:r>
      <w:r w:rsidRPr="00E0506E">
        <w:rPr>
          <w:rFonts w:ascii="Arial" w:hAnsi="Arial" w:cs="Arial"/>
          <w:sz w:val="24"/>
          <w:szCs w:val="24"/>
        </w:rPr>
        <w:t xml:space="preserve">to: </w:t>
      </w:r>
    </w:p>
    <w:p w:rsidRPr="00E0506E" w:rsidR="007B5455" w:rsidP="00C74126" w:rsidRDefault="007B5455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Pr="00E0506E" w:rsidR="007B5455" w:rsidP="00C74126" w:rsidRDefault="007B5455">
      <w:pPr>
        <w:spacing w:after="0"/>
        <w:ind w:left="57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>Cheshire West and Chester Council</w:t>
      </w:r>
    </w:p>
    <w:p w:rsidRPr="00E0506E" w:rsidR="007B5455" w:rsidP="00C74126" w:rsidRDefault="005D2980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</w:t>
      </w:r>
      <w:r w:rsidRPr="00E0506E" w:rsidR="007B5455">
        <w:rPr>
          <w:rFonts w:ascii="Arial" w:hAnsi="Arial" w:cs="Arial"/>
          <w:sz w:val="24"/>
          <w:szCs w:val="24"/>
        </w:rPr>
        <w:t>Relationship Team</w:t>
      </w:r>
    </w:p>
    <w:p w:rsidR="00D33EBE" w:rsidP="00D33EBE" w:rsidRDefault="00D33EBE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Education Infrastructure (Nicholas House, 3rd Floor) </w:t>
      </w:r>
    </w:p>
    <w:p w:rsidR="00D33EBE" w:rsidP="00D33EBE" w:rsidRDefault="00D33EBE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Civic </w:t>
      </w:r>
      <w:proofErr w:type="gramStart"/>
      <w:r>
        <w:rPr>
          <w:rFonts w:ascii="Arial" w:hAnsi="Arial" w:cs="Arial"/>
          <w:sz w:val="24"/>
          <w:szCs w:val="24"/>
        </w:rPr>
        <w:t>Way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D33EBE" w:rsidP="00D33EBE" w:rsidRDefault="00D33EBE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Ellesmere Port </w:t>
      </w:r>
    </w:p>
    <w:p w:rsidR="00D33EBE" w:rsidP="00D33EBE" w:rsidRDefault="00D33EBE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CH65 OBE</w:t>
      </w:r>
      <w:r>
        <w:rPr>
          <w:rFonts w:ascii="Arial" w:hAnsi="Arial" w:cs="Arial"/>
          <w:sz w:val="24"/>
          <w:szCs w:val="24"/>
        </w:rPr>
        <w:tab/>
      </w:r>
    </w:p>
    <w:p w:rsidR="00D33EBE" w:rsidP="00C74126" w:rsidRDefault="00D33EBE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Pr="001D4CB4" w:rsidR="005D2980" w:rsidP="00C74126" w:rsidRDefault="005249C0">
      <w:pPr>
        <w:spacing w:after="0"/>
        <w:ind w:left="57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 xml:space="preserve">Email </w:t>
      </w:r>
      <w:hyperlink w:history="1" r:id="rId10">
        <w:r w:rsidRPr="00880A4F" w:rsidR="005D2980">
          <w:rPr>
            <w:rStyle w:val="Hyperlink"/>
            <w:rFonts w:ascii="Arial" w:hAnsi="Arial" w:cs="Arial"/>
            <w:sz w:val="24"/>
            <w:szCs w:val="24"/>
          </w:rPr>
          <w:t>school.relationshipteam@cheshirewestandchester.gov.uk</w:t>
        </w:r>
      </w:hyperlink>
    </w:p>
    <w:sectPr w:rsidRPr="001D4CB4" w:rsidR="005D2980" w:rsidSect="00AD7E9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2C" w:rsidRDefault="009B4D2C" w:rsidP="00E36AD4">
      <w:pPr>
        <w:spacing w:after="0" w:line="240" w:lineRule="auto"/>
      </w:pPr>
      <w:r>
        <w:separator/>
      </w:r>
    </w:p>
  </w:endnote>
  <w:endnote w:type="continuationSeparator" w:id="0">
    <w:p w:rsidR="009B4D2C" w:rsidRDefault="009B4D2C" w:rsidP="00E3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C3" w:rsidRDefault="00C609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4164">
      <w:rPr>
        <w:noProof/>
      </w:rPr>
      <w:t>3</w:t>
    </w:r>
    <w:r>
      <w:rPr>
        <w:noProof/>
      </w:rPr>
      <w:fldChar w:fldCharType="end"/>
    </w:r>
  </w:p>
  <w:p w:rsidR="002959C3" w:rsidRDefault="002959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2C" w:rsidRDefault="009B4D2C" w:rsidP="00E36AD4">
      <w:pPr>
        <w:spacing w:after="0" w:line="240" w:lineRule="auto"/>
      </w:pPr>
      <w:r>
        <w:separator/>
      </w:r>
    </w:p>
  </w:footnote>
  <w:footnote w:type="continuationSeparator" w:id="0">
    <w:p w:rsidR="009B4D2C" w:rsidRDefault="009B4D2C" w:rsidP="00E36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3248"/>
    <w:multiLevelType w:val="hybridMultilevel"/>
    <w:tmpl w:val="7A14E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8B7308"/>
    <w:multiLevelType w:val="hybridMultilevel"/>
    <w:tmpl w:val="5CBE6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E7C55"/>
    <w:multiLevelType w:val="hybridMultilevel"/>
    <w:tmpl w:val="24BA3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B5B34"/>
    <w:multiLevelType w:val="hybridMultilevel"/>
    <w:tmpl w:val="331C061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3D"/>
    <w:rsid w:val="00082999"/>
    <w:rsid w:val="00097C0E"/>
    <w:rsid w:val="000A0DA7"/>
    <w:rsid w:val="000B2150"/>
    <w:rsid w:val="000E7CC7"/>
    <w:rsid w:val="001533B4"/>
    <w:rsid w:val="00163F1D"/>
    <w:rsid w:val="001D4CB4"/>
    <w:rsid w:val="00201D9F"/>
    <w:rsid w:val="00215983"/>
    <w:rsid w:val="00231796"/>
    <w:rsid w:val="002407D2"/>
    <w:rsid w:val="00291875"/>
    <w:rsid w:val="002959C3"/>
    <w:rsid w:val="002F1E91"/>
    <w:rsid w:val="00306905"/>
    <w:rsid w:val="00311AD1"/>
    <w:rsid w:val="003768D2"/>
    <w:rsid w:val="003D2F0A"/>
    <w:rsid w:val="003E19C8"/>
    <w:rsid w:val="00403E1C"/>
    <w:rsid w:val="00404A1D"/>
    <w:rsid w:val="00435BA8"/>
    <w:rsid w:val="0044073E"/>
    <w:rsid w:val="0048107C"/>
    <w:rsid w:val="004E0C92"/>
    <w:rsid w:val="005249C0"/>
    <w:rsid w:val="00531818"/>
    <w:rsid w:val="00567E49"/>
    <w:rsid w:val="005711F4"/>
    <w:rsid w:val="0058271F"/>
    <w:rsid w:val="00591AE6"/>
    <w:rsid w:val="005A62B9"/>
    <w:rsid w:val="005B3DDC"/>
    <w:rsid w:val="005D2980"/>
    <w:rsid w:val="0060373D"/>
    <w:rsid w:val="006927F9"/>
    <w:rsid w:val="006A1514"/>
    <w:rsid w:val="006A265D"/>
    <w:rsid w:val="006C1B96"/>
    <w:rsid w:val="006D378B"/>
    <w:rsid w:val="007024FF"/>
    <w:rsid w:val="007713FF"/>
    <w:rsid w:val="00774164"/>
    <w:rsid w:val="00796814"/>
    <w:rsid w:val="007A2A9E"/>
    <w:rsid w:val="007B5455"/>
    <w:rsid w:val="007D0062"/>
    <w:rsid w:val="007E65DF"/>
    <w:rsid w:val="007F33F3"/>
    <w:rsid w:val="00823BF9"/>
    <w:rsid w:val="00847382"/>
    <w:rsid w:val="0085399F"/>
    <w:rsid w:val="00866EF1"/>
    <w:rsid w:val="0089220B"/>
    <w:rsid w:val="008A5341"/>
    <w:rsid w:val="008B0875"/>
    <w:rsid w:val="008F1CFF"/>
    <w:rsid w:val="0091378B"/>
    <w:rsid w:val="0092550D"/>
    <w:rsid w:val="009353A5"/>
    <w:rsid w:val="00966913"/>
    <w:rsid w:val="00970E61"/>
    <w:rsid w:val="009B4D2C"/>
    <w:rsid w:val="009D2B99"/>
    <w:rsid w:val="00A10AC1"/>
    <w:rsid w:val="00A44F73"/>
    <w:rsid w:val="00A8082F"/>
    <w:rsid w:val="00AA1C34"/>
    <w:rsid w:val="00AD7E9C"/>
    <w:rsid w:val="00B4124C"/>
    <w:rsid w:val="00B57BB7"/>
    <w:rsid w:val="00BD2C3B"/>
    <w:rsid w:val="00BF5FE0"/>
    <w:rsid w:val="00C126D5"/>
    <w:rsid w:val="00C252EC"/>
    <w:rsid w:val="00C455D0"/>
    <w:rsid w:val="00C609C8"/>
    <w:rsid w:val="00C74126"/>
    <w:rsid w:val="00C74DEC"/>
    <w:rsid w:val="00C817C4"/>
    <w:rsid w:val="00C947C8"/>
    <w:rsid w:val="00CB244C"/>
    <w:rsid w:val="00CB73B4"/>
    <w:rsid w:val="00D33203"/>
    <w:rsid w:val="00D33EBE"/>
    <w:rsid w:val="00DB5A3D"/>
    <w:rsid w:val="00DE66A1"/>
    <w:rsid w:val="00E0506E"/>
    <w:rsid w:val="00E22DE6"/>
    <w:rsid w:val="00E25D60"/>
    <w:rsid w:val="00E36AD4"/>
    <w:rsid w:val="00EA40FD"/>
    <w:rsid w:val="00EB396C"/>
    <w:rsid w:val="00EB74B0"/>
    <w:rsid w:val="00EC324E"/>
    <w:rsid w:val="00ED7E7E"/>
    <w:rsid w:val="00F502B5"/>
    <w:rsid w:val="00F66F2C"/>
    <w:rsid w:val="00F749E7"/>
    <w:rsid w:val="00F77CBB"/>
    <w:rsid w:val="00F8383D"/>
    <w:rsid w:val="00F854D1"/>
    <w:rsid w:val="00F91B56"/>
    <w:rsid w:val="00FD09B9"/>
    <w:rsid w:val="00FD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B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73D"/>
    <w:pPr>
      <w:ind w:left="720"/>
      <w:contextualSpacing/>
    </w:pPr>
  </w:style>
  <w:style w:type="table" w:styleId="TableGrid">
    <w:name w:val="Table Grid"/>
    <w:basedOn w:val="TableNormal"/>
    <w:uiPriority w:val="59"/>
    <w:rsid w:val="008A5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49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9C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6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AD4"/>
  </w:style>
  <w:style w:type="paragraph" w:styleId="Footer">
    <w:name w:val="footer"/>
    <w:basedOn w:val="Normal"/>
    <w:link w:val="FooterChar"/>
    <w:uiPriority w:val="99"/>
    <w:unhideWhenUsed/>
    <w:rsid w:val="00E36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AD4"/>
  </w:style>
  <w:style w:type="paragraph" w:styleId="BalloonText">
    <w:name w:val="Balloon Text"/>
    <w:basedOn w:val="Normal"/>
    <w:link w:val="BalloonTextChar"/>
    <w:uiPriority w:val="99"/>
    <w:semiHidden/>
    <w:unhideWhenUsed/>
    <w:rsid w:val="0096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91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9D2B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B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73D"/>
    <w:pPr>
      <w:ind w:left="720"/>
      <w:contextualSpacing/>
    </w:pPr>
  </w:style>
  <w:style w:type="table" w:styleId="TableGrid">
    <w:name w:val="Table Grid"/>
    <w:basedOn w:val="TableNormal"/>
    <w:uiPriority w:val="59"/>
    <w:rsid w:val="008A5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49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9C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6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AD4"/>
  </w:style>
  <w:style w:type="paragraph" w:styleId="Footer">
    <w:name w:val="footer"/>
    <w:basedOn w:val="Normal"/>
    <w:link w:val="FooterChar"/>
    <w:uiPriority w:val="99"/>
    <w:unhideWhenUsed/>
    <w:rsid w:val="00E36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AD4"/>
  </w:style>
  <w:style w:type="paragraph" w:styleId="BalloonText">
    <w:name w:val="Balloon Text"/>
    <w:basedOn w:val="Normal"/>
    <w:link w:val="BalloonTextChar"/>
    <w:uiPriority w:val="99"/>
    <w:semiHidden/>
    <w:unhideWhenUsed/>
    <w:rsid w:val="0096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91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9D2B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school.relationshipteam@cheshirewestandchester.gov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GCRS Document" ma:contentTypeID="0x010100A98A2766F25C4E5F8C2522351FBAAF5A006558EF070CC1BE41A00311D4CA3DE5BF" ma:contentTypeVersion="6" ma:contentTypeDescription="LGCRS Document Content Type" ma:contentTypeScope="" ma:versionID="e8c7e141776278a14b48246597f92f81">
  <xsd:schema xmlns:xsd="http://www.w3.org/2001/XMLSchema" xmlns:xs="http://www.w3.org/2001/XMLSchema" xmlns:p="http://schemas.microsoft.com/office/2006/metadata/properties" xmlns:ns2="70830ECF-8CD9-4E4D-A892-427356EE1B87" xmlns:ns3="70830ecf-8cd9-4e4d-a892-427356ee1b87" xmlns:ns4="f0d41c11-11a1-4f4f-8a12-2be09b511628" targetNamespace="http://schemas.microsoft.com/office/2006/metadata/properties" ma:root="true" ma:fieldsID="6494a29e8d4e4ab2384e8ee7bb4aa865" ns2:_="" ns3:_="" ns4:_="">
    <xsd:import namespace="70830ECF-8CD9-4E4D-A892-427356EE1B87"/>
    <xsd:import namespace="70830ecf-8cd9-4e4d-a892-427356ee1b87"/>
    <xsd:import namespace="f0d41c11-11a1-4f4f-8a12-2be09b511628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LGCRSClassificationField0" minOccurs="0"/>
                <xsd:element ref="ns3:DocumentKeywordsField0" minOccurs="0"/>
                <xsd:element ref="ns3:jbd38dc70aa84a9db3c4f9a6a1a12c99" minOccurs="0"/>
                <xsd:element ref="ns4:TaxCatchAll" minOccurs="0"/>
                <xsd:element ref="ns3:p47a9b821e7c4bfea68473fda86c9cbe" minOccurs="0"/>
                <xsd:element ref="ns3:Financial_x0020_Year" minOccurs="0"/>
                <xsd:element ref="ns3:BR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0ECF-8CD9-4E4D-A892-427356EE1B87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description="Please describe the docuemnt with a few lines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0ecf-8cd9-4e4d-a892-427356ee1b87" elementFormDefault="qualified">
    <xsd:import namespace="http://schemas.microsoft.com/office/2006/documentManagement/types"/>
    <xsd:import namespace="http://schemas.microsoft.com/office/infopath/2007/PartnerControls"/>
    <xsd:element name="LGCRSClassificationField0" ma:index="9" nillable="true" ma:displayName="LGCRSClassificationField_0" ma:hidden="true" ma:internalName="LGCRSClassificationField0">
      <xsd:simpleType>
        <xsd:restriction base="dms:Note"/>
      </xsd:simpleType>
    </xsd:element>
    <xsd:element name="DocumentKeywordsField0" ma:index="11" nillable="true" ma:displayName="DocumentKeywordsField_0" ma:hidden="true" ma:internalName="DocumentKeywordsField0">
      <xsd:simpleType>
        <xsd:restriction base="dms:Note"/>
      </xsd:simpleType>
    </xsd:element>
    <xsd:element name="jbd38dc70aa84a9db3c4f9a6a1a12c99" ma:index="13" nillable="true" ma:taxonomy="true" ma:internalName="jbd38dc70aa84a9db3c4f9a6a1a12c99" ma:taxonomyFieldName="LGCRSClassification" ma:displayName="LGCRS Classification" ma:default="" ma:fieldId="{3bd38dc7-0aa8-4a9d-b3c4-f9a6a1a12c99}" ma:taxonomyMulti="true" ma:sspId="5c363824-2fcd-4f2f-bb6d-e0f647782e0b" ma:termSetId="a0c92534-6261-46d5-89fd-a485db3654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7a9b821e7c4bfea68473fda86c9cbe" ma:index="15" nillable="true" ma:taxonomy="true" ma:internalName="p47a9b821e7c4bfea68473fda86c9cbe" ma:taxonomyFieldName="DocumentKeywords" ma:displayName="Document Keywords" ma:default="" ma:fieldId="{947a9b82-1e7c-4bfe-a684-73fda86c9cbe}" ma:taxonomyMulti="true" ma:sspId="5c363824-2fcd-4f2f-bb6d-e0f647782e0b" ma:termSetId="4bf26228-f0bb-419b-82cd-206990c1aeb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inancial_x0020_Year" ma:index="17" nillable="true" ma:displayName="Financial Year" ma:format="Dropdown" ma:internalName="Financial_x0020_Year">
      <xsd:simpleType>
        <xsd:restriction base="dms:Choice">
          <xsd:enumeration value="2020/2019"/>
          <xsd:enumeration value="2018/2019"/>
          <xsd:enumeration value="2017/2018"/>
          <xsd:enumeration value="2016/2017"/>
          <xsd:enumeration value="2015/2016"/>
          <xsd:enumeration value="2014/2015"/>
          <xsd:enumeration value="2013/2014"/>
        </xsd:restriction>
      </xsd:simpleType>
    </xsd:element>
    <xsd:element name="BR_x0020_Category" ma:index="18" nillable="true" ma:displayName="BR Category" ma:default="Please Select" ma:format="Dropdown" ma:internalName="BR_x0020_Category">
      <xsd:simpleType>
        <xsd:restriction base="dms:Choice">
          <xsd:enumeration value="Please Select"/>
          <xsd:enumeration value="Business Rates"/>
          <xsd:enumeration value="Business Rates in Credit"/>
          <xsd:enumeration value="New Business Ra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1c11-11a1-4f4f-8a12-2be09b5116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c565e9-10ce-400b-81da-6b0ed8142708}" ma:internalName="TaxCatchAll" ma:showField="CatchAllData" ma:web="f0d41c11-11a1-4f4f-8a12-2be09b511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_x0020_Category xmlns="70830ecf-8cd9-4e4d-a892-427356ee1b87">Please Select</BR_x0020_Category>
    <Financial_x0020_Year xmlns="70830ecf-8cd9-4e4d-a892-427356ee1b87" xsi:nil="true"/>
    <jbd38dc70aa84a9db3c4f9a6a1a12c99 xmlns="70830ecf-8cd9-4e4d-a892-427356ee1b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Policies ＆ procedures</TermName>
          <TermId xmlns="http://schemas.microsoft.com/office/infopath/2007/PartnerControls">543509a0-af68-41fb-b81c-f8dac56c11fc</TermId>
        </TermInfo>
      </Terms>
    </jbd38dc70aa84a9db3c4f9a6a1a12c99>
    <Description xmlns="70830ECF-8CD9-4E4D-A892-427356EE1B87" xsi:nil="true"/>
    <LGCRSClassificationField0 xmlns="70830ecf-8cd9-4e4d-a892-427356ee1b87" xsi:nil="true"/>
    <DocumentKeywordsField0 xmlns="70830ecf-8cd9-4e4d-a892-427356ee1b87" xsi:nil="true"/>
    <TaxCatchAll xmlns="f0d41c11-11a1-4f4f-8a12-2be09b511628">
      <Value>40</Value>
      <Value>123</Value>
      <Value>124</Value>
    </TaxCatchAll>
    <p47a9b821e7c4bfea68473fda86c9cbe xmlns="70830ecf-8cd9-4e4d-a892-427356ee1b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School</TermName>
          <TermId xmlns="http://schemas.microsoft.com/office/infopath/2007/PartnerControls">a420ae33-ac41-4f29-9e88-0ff5d90ef086</TermId>
        </TermInfo>
        <TermInfo xmlns="http://schemas.microsoft.com/office/infopath/2007/PartnerControls">
          <TermName xmlns="http://schemas.microsoft.com/office/infopath/2007/PartnerControls">Forum</TermName>
          <TermId xmlns="http://schemas.microsoft.com/office/infopath/2007/PartnerControls">efdf8fff-1b68-4943-8f74-f31310fbf4cf</TermId>
        </TermInfo>
      </Terms>
    </p47a9b821e7c4bfea68473fda86c9cbe>
  </documentManagement>
</p:properties>
</file>

<file path=customXml/itemProps1.xml><?xml version="1.0" encoding="utf-8"?>
<ds:datastoreItem xmlns:ds="http://schemas.openxmlformats.org/officeDocument/2006/customXml" ds:itemID="{C5985435-A76C-457A-A478-6D4E6F04716F}"/>
</file>

<file path=customXml/itemProps2.xml><?xml version="1.0" encoding="utf-8"?>
<ds:datastoreItem xmlns:ds="http://schemas.openxmlformats.org/officeDocument/2006/customXml" ds:itemID="{1D3668A8-E6E8-401F-85D2-E7F57621BBD5}"/>
</file>

<file path=customXml/itemProps3.xml><?xml version="1.0" encoding="utf-8"?>
<ds:datastoreItem xmlns:ds="http://schemas.openxmlformats.org/officeDocument/2006/customXml" ds:itemID="{3743A28C-98C7-4DE3-A937-3B753873CCB1}"/>
</file>

<file path=customXml/itemProps4.xml><?xml version="1.0" encoding="utf-8"?>
<ds:datastoreItem xmlns:ds="http://schemas.openxmlformats.org/officeDocument/2006/customXml" ds:itemID="{FA5DC38D-1D58-4AA5-83C3-48A2319F33C5}"/>
</file>

<file path=docProps/app.xml><?xml version="1.0" encoding="utf-8"?>
<Properties xmlns="http://schemas.openxmlformats.org/officeDocument/2006/extended-properties" xmlns:vt="http://schemas.openxmlformats.org/officeDocument/2006/docPropsVTypes">
  <Template>B4AE760B.dotm</Template>
  <TotalTime>188</TotalTime>
  <Pages>4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funding 2014-15 Consultation Questionnaire</vt:lpstr>
    </vt:vector>
  </TitlesOfParts>
  <Company>Cheshire Shared Services</Company>
  <LinksUpToDate>false</LinksUpToDate>
  <CharactersWithSpaces>3272</CharactersWithSpaces>
  <SharedDoc>false</SharedDoc>
  <HLinks>
    <vt:vector size="6" baseType="variant">
      <vt:variant>
        <vt:i4>4980844</vt:i4>
      </vt:variant>
      <vt:variant>
        <vt:i4>0</vt:i4>
      </vt:variant>
      <vt:variant>
        <vt:i4>0</vt:i4>
      </vt:variant>
      <vt:variant>
        <vt:i4>5</vt:i4>
      </vt:variant>
      <vt:variant>
        <vt:lpwstr>mailto:school.relationshipteam@cheshirewestandchester.gov.uk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Forum papers 8 October 2018 - additional paper - item 8 Questionnaire</dc:title>
  <dc:creator>Charlotte Fenn</dc:creator>
  <cp:lastModifiedBy>Mr Jonathan Mylward</cp:lastModifiedBy>
  <cp:revision>9</cp:revision>
  <dcterms:created xsi:type="dcterms:W3CDTF">2014-07-03T11:24:00Z</dcterms:created>
  <dcterms:modified xsi:type="dcterms:W3CDTF">2023-03-20T16:16:36Z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0x010100A98A2766F25C4E5F8C2522351FBAAF5A006558EF070CC1BE41A00311D4CA3DE5BF</vt:lpwstr>
  </property>
  <property fmtid="{D5CDD505-2E9C-101B-9397-08002B2CF9AE}" pid="3" name="LGCRSClassification">
    <vt:lpwstr>40;#Policies ＆ procedures|543509a0-af68-41fb-b81c-f8dac56c11fc</vt:lpwstr>
  </property>
  <property fmtid="{D5CDD505-2E9C-101B-9397-08002B2CF9AE}" pid="4" name="DocumentKeywords">
    <vt:lpwstr>123;#School|a420ae33-ac41-4f29-9e88-0ff5d90ef086;#124;#Forum|efdf8fff-1b68-4943-8f74-f31310fbf4cf</vt:lpwstr>
  </property>
</Properties>
</file>