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1C1" w:rsidP="00DB71C1" w:rsidRDefault="00884B02" w14:paraId="16DAD815" w14:textId="738C4332">
      <w:pPr>
        <w:jc w:val="center"/>
        <w:rPr>
          <w:b/>
          <w:bCs/>
          <w:sz w:val="24"/>
          <w:szCs w:val="24"/>
        </w:rPr>
      </w:pPr>
      <w:r w:rsidRPr="00432591">
        <w:rPr>
          <w:b/>
          <w:bCs/>
          <w:sz w:val="24"/>
          <w:szCs w:val="24"/>
        </w:rPr>
        <w:t xml:space="preserve">Cheshire West </w:t>
      </w:r>
      <w:r w:rsidR="00DB71C1">
        <w:rPr>
          <w:b/>
          <w:bCs/>
          <w:sz w:val="24"/>
          <w:szCs w:val="24"/>
        </w:rPr>
        <w:t xml:space="preserve">and Chester Council </w:t>
      </w:r>
      <w:r w:rsidR="007C1BB1">
        <w:rPr>
          <w:b/>
          <w:bCs/>
          <w:sz w:val="24"/>
          <w:szCs w:val="24"/>
        </w:rPr>
        <w:t xml:space="preserve">Energy </w:t>
      </w:r>
      <w:r w:rsidR="00BD5C66">
        <w:rPr>
          <w:b/>
          <w:bCs/>
          <w:sz w:val="24"/>
          <w:szCs w:val="24"/>
        </w:rPr>
        <w:t xml:space="preserve">Rebate </w:t>
      </w:r>
      <w:r w:rsidR="007C1BB1">
        <w:rPr>
          <w:b/>
          <w:bCs/>
          <w:sz w:val="24"/>
          <w:szCs w:val="24"/>
        </w:rPr>
        <w:t xml:space="preserve">Discretionary Council Tax Rebate Policy </w:t>
      </w:r>
      <w:r w:rsidR="00DB71C1">
        <w:rPr>
          <w:b/>
          <w:bCs/>
          <w:sz w:val="24"/>
          <w:szCs w:val="24"/>
        </w:rPr>
        <w:t xml:space="preserve"> </w:t>
      </w:r>
    </w:p>
    <w:p w:rsidR="001407A9" w:rsidP="00DB71C1" w:rsidRDefault="001407A9" w14:paraId="2135B0CA" w14:textId="5270F84D">
      <w:pPr>
        <w:rPr>
          <w:b/>
          <w:bCs/>
          <w:sz w:val="24"/>
          <w:szCs w:val="24"/>
        </w:rPr>
      </w:pPr>
      <w:r w:rsidRPr="00432591">
        <w:rPr>
          <w:b/>
          <w:bCs/>
          <w:sz w:val="24"/>
          <w:szCs w:val="24"/>
        </w:rPr>
        <w:t xml:space="preserve">Policy note </w:t>
      </w:r>
    </w:p>
    <w:p w:rsidR="0093273F" w:rsidP="004B229A" w:rsidRDefault="004B229A" w14:paraId="5674D9E5" w14:textId="24D140AE">
      <w:pPr>
        <w:spacing w:after="0"/>
        <w:jc w:val="both"/>
      </w:pPr>
      <w:r>
        <w:t>The government has announced a package of support known as the Energy Bills Rebate to help households with rising energy bills, worth £9.1 billion in 2022-23. This includes:</w:t>
      </w:r>
    </w:p>
    <w:p w:rsidR="0093273F" w:rsidP="004B229A" w:rsidRDefault="0093273F" w14:paraId="0AAB208A" w14:textId="77777777">
      <w:pPr>
        <w:spacing w:after="0"/>
        <w:jc w:val="both"/>
      </w:pPr>
    </w:p>
    <w:p w:rsidR="004B229A" w:rsidP="0093273F" w:rsidRDefault="004B229A" w14:paraId="4E3E4913" w14:textId="5E0A5BC9">
      <w:pPr>
        <w:pStyle w:val="ListParagraph"/>
        <w:numPr>
          <w:ilvl w:val="0"/>
          <w:numId w:val="6"/>
        </w:numPr>
        <w:spacing w:after="0"/>
        <w:jc w:val="both"/>
      </w:pPr>
      <w:r>
        <w:t>A £200 discount on their energy bill this autumn for domestic electricity customers in Great Britain. This will be paid back automatically over the next 5 years.</w:t>
      </w:r>
    </w:p>
    <w:p w:rsidR="004B229A" w:rsidP="0093273F" w:rsidRDefault="004B229A" w14:paraId="2700FB18" w14:textId="78BA8512">
      <w:pPr>
        <w:pStyle w:val="ListParagraph"/>
        <w:numPr>
          <w:ilvl w:val="0"/>
          <w:numId w:val="6"/>
        </w:numPr>
        <w:spacing w:after="0"/>
        <w:jc w:val="both"/>
      </w:pPr>
      <w:r>
        <w:t>A £150 non-repayable rebate for households in England in council tax bands A to D, known as the Council Tax Rebate.</w:t>
      </w:r>
    </w:p>
    <w:p w:rsidR="004B229A" w:rsidP="0093273F" w:rsidRDefault="004B229A" w14:paraId="7A9A3F38" w14:textId="330FDA3A">
      <w:pPr>
        <w:pStyle w:val="ListParagraph"/>
        <w:numPr>
          <w:ilvl w:val="0"/>
          <w:numId w:val="6"/>
        </w:numPr>
        <w:spacing w:after="0"/>
        <w:jc w:val="both"/>
      </w:pPr>
      <w:r>
        <w:t>£144 million of discretionary funding for billing authorities to support households who are in need but are not eligible for the Council Tax Rebate, known as the Discretionary Fund.</w:t>
      </w:r>
    </w:p>
    <w:p w:rsidR="004B229A" w:rsidP="004B229A" w:rsidRDefault="004B229A" w14:paraId="0233A3F6" w14:textId="77777777">
      <w:pPr>
        <w:pStyle w:val="ListParagraph"/>
        <w:spacing w:after="0"/>
        <w:jc w:val="both"/>
      </w:pPr>
    </w:p>
    <w:p w:rsidR="00AF3244" w:rsidP="0093273F" w:rsidRDefault="004B229A" w14:paraId="70DE9538" w14:textId="6EA3CCBD">
      <w:pPr>
        <w:spacing w:after="0"/>
        <w:jc w:val="both"/>
      </w:pPr>
      <w:r>
        <w:t xml:space="preserve">This policy sets out the eligibility criteria for the discretionary funding to support households who are in need but are not eligible for the Council Tax Rebate as they occupy properties in council tax bands E to H </w:t>
      </w:r>
      <w:r w:rsidR="0093273F">
        <w:t>and</w:t>
      </w:r>
      <w:r>
        <w:t xml:space="preserve"> those where the energy bills payers are not liable for council tax.</w:t>
      </w:r>
      <w:r>
        <w:cr/>
      </w:r>
    </w:p>
    <w:p w:rsidR="00016E38" w:rsidP="0093273F" w:rsidRDefault="00276E50" w14:paraId="3241C10F" w14:textId="23A7412F">
      <w:pPr>
        <w:pStyle w:val="ListParagraph"/>
        <w:numPr>
          <w:ilvl w:val="0"/>
          <w:numId w:val="9"/>
        </w:numPr>
        <w:spacing w:after="0"/>
        <w:jc w:val="both"/>
        <w:rPr>
          <w:b/>
          <w:bCs/>
        </w:rPr>
      </w:pPr>
      <w:r>
        <w:rPr>
          <w:b/>
          <w:bCs/>
        </w:rPr>
        <w:t>Government guidance</w:t>
      </w:r>
    </w:p>
    <w:p w:rsidR="00016E38" w:rsidP="00016E38" w:rsidRDefault="00016E38" w14:paraId="627C5F5F" w14:textId="77777777">
      <w:pPr>
        <w:pStyle w:val="ListParagraph"/>
        <w:spacing w:after="0"/>
        <w:ind w:left="360"/>
        <w:jc w:val="both"/>
        <w:rPr>
          <w:b/>
          <w:bCs/>
        </w:rPr>
      </w:pPr>
    </w:p>
    <w:p w:rsidRPr="005F557B" w:rsidR="005F557B" w:rsidP="00072BBA" w:rsidRDefault="00016E38" w14:paraId="0F1B45B6" w14:textId="63DD12C9">
      <w:pPr>
        <w:pStyle w:val="ListParagraph"/>
        <w:numPr>
          <w:ilvl w:val="1"/>
          <w:numId w:val="10"/>
        </w:numPr>
        <w:spacing w:after="0"/>
        <w:jc w:val="both"/>
      </w:pPr>
      <w:r w:rsidRPr="00016E38">
        <w:t>In line with government guidance</w:t>
      </w:r>
      <w:r w:rsidRPr="00016E38" w:rsidR="00276E50">
        <w:t xml:space="preserve"> </w:t>
      </w:r>
      <w:r w:rsidR="005B277E">
        <w:t xml:space="preserve">the discretionary scheme </w:t>
      </w:r>
      <w:r w:rsidR="00682E0C">
        <w:t xml:space="preserve">Cheshire West and Chester </w:t>
      </w:r>
      <w:r w:rsidRPr="005F557B" w:rsidR="005F557B">
        <w:t xml:space="preserve">Council can determine locally how best to make use of funding to provide payments to households who are energy bill payers.  </w:t>
      </w:r>
    </w:p>
    <w:p w:rsidRPr="005F557B" w:rsidR="005F557B" w:rsidP="005F557B" w:rsidRDefault="005F557B" w14:paraId="244E0892" w14:textId="77777777">
      <w:pPr>
        <w:spacing w:after="0"/>
        <w:jc w:val="both"/>
      </w:pPr>
    </w:p>
    <w:p w:rsidRPr="005F557B" w:rsidR="005F557B" w:rsidP="005B277E" w:rsidRDefault="005F557B" w14:paraId="60AB9E61" w14:textId="77777777">
      <w:pPr>
        <w:numPr>
          <w:ilvl w:val="1"/>
          <w:numId w:val="10"/>
        </w:numPr>
        <w:spacing w:after="0"/>
        <w:ind w:left="1800"/>
        <w:jc w:val="both"/>
      </w:pPr>
      <w:r w:rsidRPr="005F557B">
        <w:t>This could include households living in property valued in bands E – H that are on income related benefits or those where the energy bills payers are not liable for council tax.</w:t>
      </w:r>
    </w:p>
    <w:p w:rsidRPr="005F557B" w:rsidR="005F557B" w:rsidP="005B277E" w:rsidRDefault="005F557B" w14:paraId="32E7EB2C" w14:textId="77777777">
      <w:pPr>
        <w:spacing w:after="0"/>
        <w:ind w:left="720"/>
        <w:jc w:val="both"/>
      </w:pPr>
    </w:p>
    <w:p w:rsidRPr="005F557B" w:rsidR="005F557B" w:rsidP="005B277E" w:rsidRDefault="005F557B" w14:paraId="0635BB19" w14:textId="77777777">
      <w:pPr>
        <w:numPr>
          <w:ilvl w:val="1"/>
          <w:numId w:val="10"/>
        </w:numPr>
        <w:spacing w:after="0"/>
        <w:ind w:left="1800"/>
        <w:jc w:val="both"/>
      </w:pPr>
      <w:r w:rsidRPr="005F557B">
        <w:t>Occupants of class M (student halls) are unlikely to be eligible for discretionary support unless they are exposed to rising energy prices in a similar way to other households.</w:t>
      </w:r>
    </w:p>
    <w:p w:rsidRPr="005F557B" w:rsidR="005F557B" w:rsidP="005B277E" w:rsidRDefault="005F557B" w14:paraId="565765D4" w14:textId="77777777">
      <w:pPr>
        <w:spacing w:after="0"/>
        <w:ind w:left="720"/>
        <w:jc w:val="both"/>
      </w:pPr>
    </w:p>
    <w:p w:rsidR="005F557B" w:rsidP="005B277E" w:rsidRDefault="005F557B" w14:paraId="71EA553F" w14:textId="7CE85F21">
      <w:pPr>
        <w:numPr>
          <w:ilvl w:val="1"/>
          <w:numId w:val="10"/>
        </w:numPr>
        <w:spacing w:after="0"/>
        <w:ind w:left="1800"/>
        <w:jc w:val="both"/>
      </w:pPr>
      <w:r w:rsidRPr="005F557B">
        <w:t>Discretionary support should not be offered to occupants of property in exemption class O, where the Ministry of Defence will provide cost of living support.</w:t>
      </w:r>
    </w:p>
    <w:p w:rsidR="005B277E" w:rsidP="005B277E" w:rsidRDefault="005B277E" w14:paraId="79967783" w14:textId="77777777">
      <w:pPr>
        <w:spacing w:after="0"/>
        <w:ind w:left="1800"/>
        <w:jc w:val="both"/>
      </w:pPr>
    </w:p>
    <w:p w:rsidRPr="005F557B" w:rsidR="005F557B" w:rsidP="005B277E" w:rsidRDefault="005F557B" w14:paraId="22F4B71A" w14:textId="77777777">
      <w:pPr>
        <w:numPr>
          <w:ilvl w:val="1"/>
          <w:numId w:val="10"/>
        </w:numPr>
        <w:spacing w:after="0"/>
        <w:ind w:left="1800"/>
        <w:jc w:val="both"/>
      </w:pPr>
      <w:r w:rsidRPr="005F557B">
        <w:t xml:space="preserve">Unlike the Main Scheme for eligible residents of properties in band A-D who will receive £150 based on occupancy on the 1 April 2022. The Discretionary CTAX Rebate Scheme can be more flexible in awards ‘up to’ £150.00 per household. </w:t>
      </w:r>
    </w:p>
    <w:p w:rsidRPr="005F557B" w:rsidR="005F557B" w:rsidP="005F557B" w:rsidRDefault="005F557B" w14:paraId="21213138" w14:textId="77777777">
      <w:pPr>
        <w:spacing w:after="0"/>
        <w:jc w:val="both"/>
      </w:pPr>
    </w:p>
    <w:p w:rsidR="0093273F" w:rsidP="0093273F" w:rsidRDefault="0093273F" w14:paraId="1CF25697" w14:textId="51BED7EF">
      <w:pPr>
        <w:pStyle w:val="ListParagraph"/>
        <w:numPr>
          <w:ilvl w:val="0"/>
          <w:numId w:val="9"/>
        </w:numPr>
        <w:spacing w:after="0"/>
        <w:jc w:val="both"/>
        <w:rPr>
          <w:b/>
          <w:bCs/>
        </w:rPr>
      </w:pPr>
      <w:r w:rsidRPr="0093273F">
        <w:rPr>
          <w:b/>
          <w:bCs/>
        </w:rPr>
        <w:t>Who is eligible for the discretionary funding?</w:t>
      </w:r>
    </w:p>
    <w:p w:rsidR="00F146B0" w:rsidP="00F146B0" w:rsidRDefault="00F146B0" w14:paraId="4550A8AC" w14:textId="77777777">
      <w:pPr>
        <w:pStyle w:val="ListParagraph"/>
        <w:spacing w:after="0"/>
        <w:ind w:left="360"/>
        <w:jc w:val="both"/>
        <w:rPr>
          <w:b/>
          <w:bCs/>
        </w:rPr>
      </w:pPr>
    </w:p>
    <w:p w:rsidRPr="003C4790" w:rsidR="00F146B0" w:rsidP="00F146B0" w:rsidRDefault="00F146B0" w14:paraId="017D42EB" w14:textId="068C6B19">
      <w:pPr>
        <w:pStyle w:val="ListParagraph"/>
        <w:numPr>
          <w:ilvl w:val="1"/>
          <w:numId w:val="9"/>
        </w:numPr>
        <w:spacing w:after="0"/>
        <w:jc w:val="both"/>
      </w:pPr>
      <w:r w:rsidRPr="003C4790">
        <w:t>Cheshire West and Chester Council’s scheme will have two phases, this is t</w:t>
      </w:r>
      <w:r w:rsidRPr="003C4790" w:rsidR="00B22FC3">
        <w:t>o ensure that the funding reaches as many residents as possible</w:t>
      </w:r>
    </w:p>
    <w:p w:rsidR="00D33277" w:rsidP="00D33277" w:rsidRDefault="00D33277" w14:paraId="53F55F92" w14:textId="77777777">
      <w:pPr>
        <w:pStyle w:val="ListParagraph"/>
        <w:spacing w:after="0"/>
        <w:ind w:left="792"/>
        <w:jc w:val="both"/>
        <w:rPr>
          <w:b/>
          <w:bCs/>
        </w:rPr>
      </w:pPr>
    </w:p>
    <w:p w:rsidRPr="00CE0645" w:rsidR="00B22FC3" w:rsidP="0022308E" w:rsidRDefault="00D33277" w14:paraId="24DE3B1E" w14:textId="76474C1C">
      <w:pPr>
        <w:spacing w:after="0"/>
        <w:jc w:val="both"/>
        <w:rPr>
          <w:b/>
          <w:bCs/>
        </w:rPr>
      </w:pPr>
      <w:r w:rsidRPr="00CE0645">
        <w:rPr>
          <w:b/>
          <w:bCs/>
        </w:rPr>
        <w:t xml:space="preserve">Phase 1 </w:t>
      </w:r>
    </w:p>
    <w:p w:rsidRPr="00D418A3" w:rsidR="00D418A3" w:rsidP="00D418A3" w:rsidRDefault="00D418A3" w14:paraId="32AF0CB1" w14:textId="77777777">
      <w:pPr>
        <w:pStyle w:val="ListParagraph"/>
        <w:rPr>
          <w:b/>
          <w:bCs/>
        </w:rPr>
      </w:pPr>
    </w:p>
    <w:p w:rsidRPr="00D418A3" w:rsidR="00D418A3" w:rsidP="00D418A3" w:rsidRDefault="00D418A3" w14:paraId="020EC50D" w14:textId="77777777">
      <w:pPr>
        <w:pStyle w:val="ListParagraph"/>
        <w:numPr>
          <w:ilvl w:val="0"/>
          <w:numId w:val="11"/>
        </w:numPr>
        <w:spacing w:after="0"/>
        <w:jc w:val="both"/>
      </w:pPr>
      <w:r w:rsidRPr="00D418A3">
        <w:t>All households in receipt of Council Tax Reduction in Band E – H on 1 April 2022 will receive £150.</w:t>
      </w:r>
    </w:p>
    <w:p w:rsidRPr="00D418A3" w:rsidR="00D418A3" w:rsidP="00D418A3" w:rsidRDefault="00D418A3" w14:paraId="0BAA4750" w14:textId="77777777">
      <w:pPr>
        <w:pStyle w:val="ListParagraph"/>
        <w:spacing w:after="0"/>
        <w:ind w:left="792"/>
        <w:jc w:val="both"/>
      </w:pPr>
    </w:p>
    <w:p w:rsidRPr="00D418A3" w:rsidR="00D418A3" w:rsidP="00D418A3" w:rsidRDefault="00D418A3" w14:paraId="1E7E7566" w14:textId="77777777">
      <w:pPr>
        <w:pStyle w:val="ListParagraph"/>
        <w:numPr>
          <w:ilvl w:val="0"/>
          <w:numId w:val="11"/>
        </w:numPr>
        <w:spacing w:after="0"/>
        <w:jc w:val="both"/>
      </w:pPr>
      <w:r w:rsidRPr="00D418A3">
        <w:t xml:space="preserve">All households in Band E – H qualifying for a Severe Mental Impairment Exemption on 1 April 2022 will receive £150. </w:t>
      </w:r>
    </w:p>
    <w:p w:rsidRPr="00D418A3" w:rsidR="00D418A3" w:rsidP="00D418A3" w:rsidRDefault="00D418A3" w14:paraId="746A9066" w14:textId="77777777">
      <w:pPr>
        <w:pStyle w:val="ListParagraph"/>
        <w:spacing w:after="0"/>
        <w:ind w:left="792"/>
        <w:jc w:val="both"/>
      </w:pPr>
    </w:p>
    <w:p w:rsidRPr="00D418A3" w:rsidR="00D418A3" w:rsidP="00D418A3" w:rsidRDefault="00D418A3" w14:paraId="37329F84" w14:textId="77777777">
      <w:pPr>
        <w:pStyle w:val="ListParagraph"/>
        <w:numPr>
          <w:ilvl w:val="0"/>
          <w:numId w:val="11"/>
        </w:numPr>
        <w:spacing w:after="0"/>
        <w:jc w:val="both"/>
      </w:pPr>
      <w:r w:rsidRPr="00D418A3">
        <w:t>All households in Band E – H qualifying for a Carer disregard on 1 April 2022 will receive £150</w:t>
      </w:r>
    </w:p>
    <w:p w:rsidRPr="00D418A3" w:rsidR="00D418A3" w:rsidP="00D418A3" w:rsidRDefault="00D418A3" w14:paraId="2C1E4FF7" w14:textId="77777777">
      <w:pPr>
        <w:pStyle w:val="ListParagraph"/>
        <w:spacing w:after="0"/>
        <w:ind w:left="792"/>
        <w:jc w:val="both"/>
      </w:pPr>
    </w:p>
    <w:p w:rsidRPr="00D418A3" w:rsidR="00D418A3" w:rsidP="00D418A3" w:rsidRDefault="00D418A3" w14:paraId="21EE755F" w14:textId="2D84B314">
      <w:pPr>
        <w:pStyle w:val="ListParagraph"/>
        <w:numPr>
          <w:ilvl w:val="0"/>
          <w:numId w:val="11"/>
        </w:numPr>
        <w:spacing w:after="0"/>
        <w:jc w:val="both"/>
      </w:pPr>
      <w:r w:rsidRPr="00D418A3">
        <w:t xml:space="preserve">All households in Band F – H qualifying for a disablement band reduction on 1 April 2022 will receive £150. </w:t>
      </w:r>
      <w:r w:rsidRPr="00C56150">
        <w:t xml:space="preserve"> </w:t>
      </w:r>
    </w:p>
    <w:p w:rsidRPr="00C56150" w:rsidR="00D418A3" w:rsidP="00C56150" w:rsidRDefault="00C56150" w14:paraId="541991A8" w14:textId="3FE2A408">
      <w:pPr>
        <w:pStyle w:val="ListParagraph"/>
        <w:ind w:left="792"/>
        <w:jc w:val="center"/>
        <w:rPr>
          <w:i/>
          <w:iCs/>
          <w:sz w:val="18"/>
          <w:szCs w:val="18"/>
        </w:rPr>
      </w:pPr>
      <w:r>
        <w:rPr>
          <w:i/>
          <w:iCs/>
          <w:sz w:val="18"/>
          <w:szCs w:val="18"/>
        </w:rPr>
        <w:lastRenderedPageBreak/>
        <w:t>(</w:t>
      </w:r>
      <w:proofErr w:type="gramStart"/>
      <w:r w:rsidRPr="00D418A3" w:rsidR="00D418A3">
        <w:rPr>
          <w:i/>
          <w:iCs/>
          <w:sz w:val="18"/>
          <w:szCs w:val="18"/>
        </w:rPr>
        <w:t>those</w:t>
      </w:r>
      <w:proofErr w:type="gramEnd"/>
      <w:r w:rsidRPr="00D418A3" w:rsidR="00D418A3">
        <w:rPr>
          <w:i/>
          <w:iCs/>
          <w:sz w:val="18"/>
          <w:szCs w:val="18"/>
        </w:rPr>
        <w:t xml:space="preserve"> in Band E properties eligible for disablement band reduction will be picked up in band D</w:t>
      </w:r>
      <w:r>
        <w:rPr>
          <w:i/>
          <w:iCs/>
          <w:sz w:val="18"/>
          <w:szCs w:val="18"/>
        </w:rPr>
        <w:t>)</w:t>
      </w:r>
    </w:p>
    <w:p w:rsidR="00C56150" w:rsidP="00C56150" w:rsidRDefault="00C56150" w14:paraId="3B43B067" w14:textId="77777777">
      <w:pPr>
        <w:pStyle w:val="ListParagraph"/>
        <w:spacing w:after="0"/>
        <w:ind w:left="1080"/>
        <w:jc w:val="both"/>
      </w:pPr>
    </w:p>
    <w:p w:rsidRPr="00D418A3" w:rsidR="00D418A3" w:rsidP="00D418A3" w:rsidRDefault="00D418A3" w14:paraId="73F5B331" w14:textId="5839C4E7">
      <w:pPr>
        <w:pStyle w:val="ListParagraph"/>
        <w:numPr>
          <w:ilvl w:val="0"/>
          <w:numId w:val="11"/>
        </w:numPr>
        <w:spacing w:after="0"/>
        <w:jc w:val="both"/>
      </w:pPr>
      <w:r w:rsidRPr="00D418A3">
        <w:t xml:space="preserve">All households in receipt of full Council Tax Reduction, in any Band, on 1 April 2022 will receive an additional  ‘top up’ of £30. </w:t>
      </w:r>
    </w:p>
    <w:p w:rsidRPr="00D418A3" w:rsidR="00D418A3" w:rsidP="00D418A3" w:rsidRDefault="00D418A3" w14:paraId="33E864D9" w14:textId="77777777">
      <w:pPr>
        <w:pStyle w:val="ListParagraph"/>
        <w:spacing w:after="0"/>
        <w:ind w:left="792"/>
        <w:jc w:val="both"/>
      </w:pPr>
    </w:p>
    <w:p w:rsidRPr="00D418A3" w:rsidR="00D418A3" w:rsidP="00D418A3" w:rsidRDefault="00D418A3" w14:paraId="7571B105" w14:textId="77777777">
      <w:pPr>
        <w:pStyle w:val="ListParagraph"/>
        <w:numPr>
          <w:ilvl w:val="0"/>
          <w:numId w:val="11"/>
        </w:numPr>
        <w:spacing w:after="0"/>
        <w:jc w:val="both"/>
      </w:pPr>
      <w:r w:rsidRPr="00D418A3">
        <w:t>Households who have a liability for rent but not Council Tax, and are also liable for their own energy use (</w:t>
      </w:r>
      <w:proofErr w:type="gramStart"/>
      <w:r w:rsidRPr="00D418A3">
        <w:t>i.e.</w:t>
      </w:r>
      <w:proofErr w:type="gramEnd"/>
      <w:r w:rsidRPr="00D418A3">
        <w:t xml:space="preserve"> prepayment meter) will receive a payment of £60. </w:t>
      </w:r>
    </w:p>
    <w:p w:rsidRPr="00D418A3" w:rsidR="00D418A3" w:rsidP="00D418A3" w:rsidRDefault="00D418A3" w14:paraId="25A10501" w14:textId="77777777">
      <w:pPr>
        <w:pStyle w:val="ListParagraph"/>
        <w:spacing w:after="0"/>
        <w:ind w:left="792"/>
        <w:jc w:val="both"/>
      </w:pPr>
    </w:p>
    <w:p w:rsidRPr="00263976" w:rsidR="00D418A3" w:rsidP="0022308E" w:rsidRDefault="00D418A3" w14:paraId="0FCF0A17" w14:textId="704AD50A">
      <w:pPr>
        <w:spacing w:after="0"/>
        <w:jc w:val="both"/>
        <w:rPr>
          <w:b/>
          <w:bCs/>
        </w:rPr>
      </w:pPr>
      <w:r w:rsidRPr="00263976">
        <w:rPr>
          <w:b/>
          <w:bCs/>
        </w:rPr>
        <w:t>Phase 2</w:t>
      </w:r>
    </w:p>
    <w:p w:rsidR="004838E1" w:rsidP="004838E1" w:rsidRDefault="004838E1" w14:paraId="01DBD6B9" w14:textId="77777777">
      <w:pPr>
        <w:pStyle w:val="ListParagraph"/>
        <w:spacing w:after="0"/>
        <w:ind w:left="792"/>
        <w:jc w:val="both"/>
        <w:rPr>
          <w:b/>
          <w:bCs/>
        </w:rPr>
      </w:pPr>
    </w:p>
    <w:p w:rsidRPr="00476209" w:rsidR="004838E1" w:rsidP="004838E1" w:rsidRDefault="004838E1" w14:paraId="372C325C" w14:textId="77777777">
      <w:pPr>
        <w:pStyle w:val="ListParagraph"/>
        <w:numPr>
          <w:ilvl w:val="1"/>
          <w:numId w:val="9"/>
        </w:numPr>
        <w:spacing w:after="0"/>
        <w:jc w:val="both"/>
      </w:pPr>
      <w:r w:rsidRPr="00476209">
        <w:t>Should there be residual funding following the six week application window a second phase of payments will be made.</w:t>
      </w:r>
    </w:p>
    <w:p w:rsidRPr="004838E1" w:rsidR="004838E1" w:rsidP="004838E1" w:rsidRDefault="004838E1" w14:paraId="3594CD90" w14:textId="77777777">
      <w:pPr>
        <w:pStyle w:val="ListParagraph"/>
        <w:spacing w:after="0"/>
        <w:ind w:left="792"/>
        <w:jc w:val="both"/>
        <w:rPr>
          <w:b/>
          <w:bCs/>
        </w:rPr>
      </w:pPr>
    </w:p>
    <w:p w:rsidRPr="00476209" w:rsidR="00476209" w:rsidP="00476209" w:rsidRDefault="004838E1" w14:paraId="38691BFD" w14:textId="77777777">
      <w:pPr>
        <w:pStyle w:val="ListParagraph"/>
        <w:numPr>
          <w:ilvl w:val="2"/>
          <w:numId w:val="13"/>
        </w:numPr>
        <w:spacing w:after="0"/>
        <w:jc w:val="both"/>
      </w:pPr>
      <w:r w:rsidRPr="00476209">
        <w:t xml:space="preserve">This phase will target those who are in energy arrears and/or on low fixed incomes and have not received an award under the main scheme or phase 1.  </w:t>
      </w:r>
    </w:p>
    <w:p w:rsidRPr="00476209" w:rsidR="00476209" w:rsidP="00476209" w:rsidRDefault="00476209" w14:paraId="33637CB9" w14:textId="77777777">
      <w:pPr>
        <w:pStyle w:val="ListParagraph"/>
      </w:pPr>
    </w:p>
    <w:p w:rsidRPr="00476209" w:rsidR="004838E1" w:rsidP="00476209" w:rsidRDefault="004838E1" w14:paraId="289ED47F" w14:textId="23DD91C5">
      <w:pPr>
        <w:pStyle w:val="ListParagraph"/>
        <w:numPr>
          <w:ilvl w:val="2"/>
          <w:numId w:val="14"/>
        </w:numPr>
        <w:spacing w:after="0"/>
        <w:jc w:val="both"/>
      </w:pPr>
      <w:r w:rsidRPr="00476209">
        <w:t>An application window will be</w:t>
      </w:r>
      <w:r w:rsidR="00476209">
        <w:t xml:space="preserve"> </w:t>
      </w:r>
      <w:r w:rsidRPr="00476209">
        <w:t>available, and awards made until the funding is exhausted</w:t>
      </w:r>
      <w:r w:rsidR="00476209">
        <w:t xml:space="preserve"> on a first come first served basis</w:t>
      </w:r>
      <w:r w:rsidRPr="00476209">
        <w:t xml:space="preserve">.  </w:t>
      </w:r>
    </w:p>
    <w:p w:rsidR="00CE46F6" w:rsidP="00CE46F6" w:rsidRDefault="00CE46F6" w14:paraId="2824274B" w14:textId="77777777">
      <w:pPr>
        <w:pStyle w:val="ListParagraph"/>
      </w:pPr>
    </w:p>
    <w:p w:rsidR="00476209" w:rsidP="00476209" w:rsidRDefault="00CE46F6" w14:paraId="2B04387A" w14:textId="3B8FD765">
      <w:pPr>
        <w:pStyle w:val="ListParagraph"/>
        <w:numPr>
          <w:ilvl w:val="0"/>
          <w:numId w:val="9"/>
        </w:numPr>
        <w:rPr>
          <w:b/>
          <w:bCs/>
        </w:rPr>
      </w:pPr>
      <w:r w:rsidRPr="000B5162">
        <w:rPr>
          <w:b/>
          <w:bCs/>
        </w:rPr>
        <w:t>Eligibility Criteria</w:t>
      </w:r>
    </w:p>
    <w:p w:rsidR="00845489" w:rsidP="00845489" w:rsidRDefault="00845489" w14:paraId="18471343" w14:textId="77777777">
      <w:pPr>
        <w:pStyle w:val="ListParagraph"/>
        <w:ind w:left="360"/>
        <w:rPr>
          <w:b/>
          <w:bCs/>
        </w:rPr>
      </w:pPr>
    </w:p>
    <w:p w:rsidR="00476209" w:rsidP="00137921" w:rsidRDefault="00BE3185" w14:paraId="7A4A6161" w14:textId="36C5183E">
      <w:pPr>
        <w:pStyle w:val="ListParagraph"/>
        <w:numPr>
          <w:ilvl w:val="1"/>
          <w:numId w:val="9"/>
        </w:numPr>
      </w:pPr>
      <w:r w:rsidRPr="00AA174B">
        <w:t>To re</w:t>
      </w:r>
      <w:r w:rsidRPr="00AA174B" w:rsidR="00E61BFC">
        <w:t>ceive</w:t>
      </w:r>
      <w:r w:rsidRPr="00AA174B">
        <w:t xml:space="preserve"> a payment from the Discretionary Fund a resident must be in one of the categories listed in paragraph 2.2 above</w:t>
      </w:r>
      <w:r w:rsidRPr="00AA174B" w:rsidR="00845489">
        <w:t xml:space="preserve">. </w:t>
      </w:r>
    </w:p>
    <w:p w:rsidR="00137921" w:rsidP="00137921" w:rsidRDefault="00137921" w14:paraId="423FC6C9" w14:textId="77777777">
      <w:pPr>
        <w:pStyle w:val="ListParagraph"/>
        <w:ind w:left="792"/>
      </w:pPr>
    </w:p>
    <w:p w:rsidR="00137921" w:rsidP="001D22F8" w:rsidRDefault="00137921" w14:paraId="1C3E6727" w14:textId="77777777">
      <w:pPr>
        <w:pStyle w:val="ListParagraph"/>
        <w:numPr>
          <w:ilvl w:val="1"/>
          <w:numId w:val="9"/>
        </w:numPr>
      </w:pPr>
      <w:r>
        <w:t xml:space="preserve">Be liable to </w:t>
      </w:r>
      <w:r w:rsidRPr="007A73F3" w:rsidR="007A73F3">
        <w:t xml:space="preserve">pay Council Tax within the borough on 1 April 2022 and only one award per property will be made with the exception of Houses in Multiple Occupation where a resident meets the </w:t>
      </w:r>
      <w:r w:rsidR="00BE3185">
        <w:t xml:space="preserve">above </w:t>
      </w:r>
      <w:r w:rsidRPr="007A73F3" w:rsidR="007A73F3">
        <w:t xml:space="preserve">criteria. </w:t>
      </w:r>
    </w:p>
    <w:p w:rsidR="00137921" w:rsidP="00137921" w:rsidRDefault="00137921" w14:paraId="21081345" w14:textId="77777777">
      <w:pPr>
        <w:pStyle w:val="ListParagraph"/>
      </w:pPr>
    </w:p>
    <w:p w:rsidR="00137921" w:rsidP="00721567" w:rsidRDefault="00845489" w14:paraId="4094B3B3" w14:textId="77777777">
      <w:pPr>
        <w:pStyle w:val="ListParagraph"/>
        <w:numPr>
          <w:ilvl w:val="1"/>
          <w:numId w:val="9"/>
        </w:numPr>
      </w:pPr>
      <w:r>
        <w:t>T</w:t>
      </w:r>
      <w:r w:rsidR="001E2751">
        <w:t xml:space="preserve">hose whose houses were occupied 1 April </w:t>
      </w:r>
      <w:r>
        <w:t xml:space="preserve">2022 </w:t>
      </w:r>
      <w:r w:rsidR="001E2751">
        <w:t xml:space="preserve">but not on Valuation List on the 1 April 2022 and subsequently receive an A to D assessment </w:t>
      </w:r>
      <w:r w:rsidRPr="00137921" w:rsidR="001E2751">
        <w:rPr>
          <w:i/>
          <w:iCs/>
          <w:u w:val="single"/>
        </w:rPr>
        <w:t>may</w:t>
      </w:r>
      <w:r w:rsidR="001E2751">
        <w:t xml:space="preserve"> receive a payment </w:t>
      </w:r>
      <w:r w:rsidRPr="00137921" w:rsidR="001E2751">
        <w:rPr>
          <w:i/>
          <w:iCs/>
          <w:u w:val="single"/>
        </w:rPr>
        <w:t>but only whilst funds last</w:t>
      </w:r>
      <w:r w:rsidR="001E2751">
        <w:t>.</w:t>
      </w:r>
      <w:r w:rsidR="00137921">
        <w:t xml:space="preserve"> </w:t>
      </w:r>
    </w:p>
    <w:p w:rsidR="00137921" w:rsidP="00137921" w:rsidRDefault="00137921" w14:paraId="23BEB61E" w14:textId="77777777">
      <w:pPr>
        <w:pStyle w:val="ListParagraph"/>
      </w:pPr>
    </w:p>
    <w:p w:rsidR="00845489" w:rsidP="00721567" w:rsidRDefault="00845489" w14:paraId="5E1248C6" w14:textId="18383D4F">
      <w:pPr>
        <w:pStyle w:val="ListParagraph"/>
        <w:numPr>
          <w:ilvl w:val="1"/>
          <w:numId w:val="9"/>
        </w:numPr>
      </w:pPr>
      <w:r>
        <w:t>Consistent with the main scheme, no award will be made to a local authority, a corporate body or other body such as a housing association, the government or governmental body.</w:t>
      </w:r>
    </w:p>
    <w:p w:rsidR="00845489" w:rsidP="00845489" w:rsidRDefault="00845489" w14:paraId="5DA38750" w14:textId="77777777">
      <w:pPr>
        <w:pStyle w:val="ListParagraph"/>
      </w:pPr>
    </w:p>
    <w:p w:rsidR="00DF558A" w:rsidP="00DF558A" w:rsidRDefault="00DF558A" w14:paraId="248BBC95" w14:textId="6F48A7ED">
      <w:pPr>
        <w:pStyle w:val="ListParagraph"/>
        <w:numPr>
          <w:ilvl w:val="0"/>
          <w:numId w:val="9"/>
        </w:numPr>
        <w:rPr>
          <w:b/>
          <w:bCs/>
        </w:rPr>
      </w:pPr>
      <w:r w:rsidRPr="00FC6FAC">
        <w:rPr>
          <w:b/>
          <w:bCs/>
        </w:rPr>
        <w:t>How will payment be made</w:t>
      </w:r>
    </w:p>
    <w:p w:rsidR="007D7CDF" w:rsidP="007D7CDF" w:rsidRDefault="007D7CDF" w14:paraId="515F0F61" w14:textId="77777777">
      <w:pPr>
        <w:pStyle w:val="ListParagraph"/>
        <w:ind w:left="360"/>
        <w:rPr>
          <w:b/>
          <w:bCs/>
        </w:rPr>
      </w:pPr>
    </w:p>
    <w:p w:rsidR="00CD356A" w:rsidP="005D4347" w:rsidRDefault="00A04654" w14:paraId="70E5E73D" w14:textId="3EE510F0">
      <w:pPr>
        <w:pStyle w:val="ListParagraph"/>
        <w:numPr>
          <w:ilvl w:val="1"/>
          <w:numId w:val="9"/>
        </w:numPr>
        <w:ind w:left="720"/>
      </w:pPr>
      <w:r>
        <w:t xml:space="preserve">As a general rule </w:t>
      </w:r>
      <w:r w:rsidR="00CC04FA">
        <w:t xml:space="preserve">households will not need to </w:t>
      </w:r>
      <w:r w:rsidRPr="00A04654">
        <w:t>apply through an online claim form for the discretionary energy rebate</w:t>
      </w:r>
      <w:r w:rsidR="00CC04FA">
        <w:t xml:space="preserve"> where</w:t>
      </w:r>
      <w:r w:rsidRPr="007D7CDF" w:rsidR="00CC04FA">
        <w:t xml:space="preserve"> it is identified C</w:t>
      </w:r>
      <w:r w:rsidR="00CC04FA">
        <w:t xml:space="preserve">ouncil </w:t>
      </w:r>
      <w:r w:rsidRPr="007D7CDF" w:rsidR="00CC04FA">
        <w:t>T</w:t>
      </w:r>
      <w:r w:rsidR="00CC04FA">
        <w:t xml:space="preserve">ax is paid by Direct Debit and </w:t>
      </w:r>
      <w:r w:rsidR="00CD356A">
        <w:t xml:space="preserve">up to date bank details are held. </w:t>
      </w:r>
    </w:p>
    <w:p w:rsidR="00CD356A" w:rsidP="00CD356A" w:rsidRDefault="00CD356A" w14:paraId="74C791BD" w14:textId="77777777">
      <w:pPr>
        <w:pStyle w:val="ListParagraph"/>
      </w:pPr>
    </w:p>
    <w:p w:rsidR="00AB1C40" w:rsidP="005D4347" w:rsidRDefault="00CD356A" w14:paraId="4E8DC4C0" w14:textId="1E9C7873">
      <w:pPr>
        <w:pStyle w:val="ListParagraph"/>
        <w:numPr>
          <w:ilvl w:val="1"/>
          <w:numId w:val="9"/>
        </w:numPr>
        <w:ind w:left="720"/>
      </w:pPr>
      <w:r>
        <w:t>Where an eligible household does not pay by Direct Debit or is a zero balance prop</w:t>
      </w:r>
      <w:r w:rsidR="002F11BF">
        <w:t xml:space="preserve">erty an online application will be required.  Help will be </w:t>
      </w:r>
      <w:r w:rsidRPr="00A04654" w:rsidR="00A04654">
        <w:t xml:space="preserve">available for residents who are unable to claim online please contact </w:t>
      </w:r>
      <w:r w:rsidR="002F11BF">
        <w:t xml:space="preserve">Cheshire West and Chester Council for </w:t>
      </w:r>
      <w:r w:rsidR="00D35076">
        <w:t xml:space="preserve">support. </w:t>
      </w:r>
      <w:r w:rsidR="00AB1C40">
        <w:t xml:space="preserve"> </w:t>
      </w:r>
    </w:p>
    <w:p w:rsidR="00AB1C40" w:rsidP="00AB1C40" w:rsidRDefault="00AB1C40" w14:paraId="385B0AFD" w14:textId="77777777">
      <w:pPr>
        <w:pStyle w:val="ListParagraph"/>
      </w:pPr>
    </w:p>
    <w:p w:rsidRPr="00D418A3" w:rsidR="00D35076" w:rsidP="00D35076" w:rsidRDefault="00D35076" w14:paraId="44B81D32" w14:textId="1313CACE">
      <w:pPr>
        <w:pStyle w:val="ListParagraph"/>
        <w:numPr>
          <w:ilvl w:val="1"/>
          <w:numId w:val="9"/>
        </w:numPr>
        <w:ind w:left="720"/>
      </w:pPr>
      <w:r w:rsidRPr="00D418A3">
        <w:t xml:space="preserve">Where an individual is responsible for their own energy use </w:t>
      </w:r>
      <w:r w:rsidR="00240A76">
        <w:t xml:space="preserve">and residing in a House of Multiple Occupation </w:t>
      </w:r>
      <w:r w:rsidRPr="00D418A3">
        <w:t xml:space="preserve">a six week </w:t>
      </w:r>
      <w:r w:rsidR="00240A76">
        <w:t xml:space="preserve">online </w:t>
      </w:r>
      <w:r w:rsidRPr="00D418A3">
        <w:t xml:space="preserve">application window will be open and they will be required to provide evidence to confirm </w:t>
      </w:r>
      <w:proofErr w:type="gramStart"/>
      <w:r w:rsidRPr="00D418A3">
        <w:t>they:-</w:t>
      </w:r>
      <w:proofErr w:type="gramEnd"/>
      <w:r w:rsidRPr="00D418A3">
        <w:t xml:space="preserve"> </w:t>
      </w:r>
    </w:p>
    <w:p w:rsidRPr="00D35076" w:rsidR="00D35076" w:rsidP="00240A76" w:rsidRDefault="00D35076" w14:paraId="6644E02D" w14:textId="77777777">
      <w:pPr>
        <w:pStyle w:val="ListParagraph"/>
        <w:numPr>
          <w:ilvl w:val="2"/>
          <w:numId w:val="16"/>
        </w:numPr>
      </w:pPr>
      <w:r w:rsidRPr="00D35076">
        <w:t>Have a license/tenancy for the address they are occupying</w:t>
      </w:r>
    </w:p>
    <w:p w:rsidRPr="00D35076" w:rsidR="00D35076" w:rsidP="00240A76" w:rsidRDefault="00D35076" w14:paraId="7B591674" w14:textId="77777777">
      <w:pPr>
        <w:pStyle w:val="ListParagraph"/>
        <w:numPr>
          <w:ilvl w:val="2"/>
          <w:numId w:val="16"/>
        </w:numPr>
      </w:pPr>
      <w:r w:rsidRPr="00D35076">
        <w:t xml:space="preserve">They are responsible for their own energy use at the address.   </w:t>
      </w:r>
    </w:p>
    <w:p w:rsidR="00C8769C" w:rsidP="00C8769C" w:rsidRDefault="00C8769C" w14:paraId="2C036AF2" w14:textId="77777777">
      <w:pPr>
        <w:pStyle w:val="ListParagraph"/>
      </w:pPr>
    </w:p>
    <w:p w:rsidRPr="00CE0645" w:rsidR="00CE0645" w:rsidP="00C8769C" w:rsidRDefault="00CE0645" w14:paraId="71657CC2" w14:textId="6D22681A">
      <w:pPr>
        <w:pStyle w:val="ListParagraph"/>
        <w:numPr>
          <w:ilvl w:val="0"/>
          <w:numId w:val="9"/>
        </w:numPr>
        <w:rPr>
          <w:b/>
          <w:bCs/>
        </w:rPr>
      </w:pPr>
      <w:r w:rsidRPr="00CE0645">
        <w:rPr>
          <w:b/>
          <w:bCs/>
        </w:rPr>
        <w:t>Prepayment checks</w:t>
      </w:r>
    </w:p>
    <w:p w:rsidR="00CE0645" w:rsidP="00CE0645" w:rsidRDefault="00CE0645" w14:paraId="5C00967E" w14:textId="77777777">
      <w:pPr>
        <w:pStyle w:val="ListParagraph"/>
        <w:ind w:left="360"/>
      </w:pPr>
    </w:p>
    <w:p w:rsidR="00CE0645" w:rsidP="00AB1C40" w:rsidRDefault="00CE0645" w14:paraId="25777C44" w14:textId="47821B91">
      <w:pPr>
        <w:pStyle w:val="ListParagraph"/>
        <w:numPr>
          <w:ilvl w:val="1"/>
          <w:numId w:val="9"/>
        </w:numPr>
      </w:pPr>
      <w:r w:rsidRPr="00CE0645">
        <w:lastRenderedPageBreak/>
        <w:t xml:space="preserve">In accordance with central government guidance prepayment checks will be undertaken for all recipients of the discretionary rebate. </w:t>
      </w:r>
    </w:p>
    <w:p w:rsidRPr="00CE0645" w:rsidR="00CE0645" w:rsidP="00CE0645" w:rsidRDefault="00CE0645" w14:paraId="65685846" w14:textId="77777777">
      <w:pPr>
        <w:pStyle w:val="ListParagraph"/>
        <w:ind w:left="1224"/>
      </w:pPr>
    </w:p>
    <w:p w:rsidR="00CE0645" w:rsidP="00AB1C40" w:rsidRDefault="00CE0645" w14:paraId="322A6AD9" w14:textId="29F31E60">
      <w:pPr>
        <w:pStyle w:val="ListParagraph"/>
        <w:numPr>
          <w:ilvl w:val="1"/>
          <w:numId w:val="9"/>
        </w:numPr>
      </w:pPr>
      <w:r w:rsidRPr="00CE0645">
        <w:t xml:space="preserve">Cheshire West and Chester Council reserves the right to refuse/clawback an award where it deems information provided has been done fraudulently or where it is subsequently identified that the payment should not have been made. </w:t>
      </w:r>
    </w:p>
    <w:p w:rsidR="00CE0645" w:rsidP="00CE0645" w:rsidRDefault="00CE0645" w14:paraId="017C9F1B" w14:textId="77777777">
      <w:pPr>
        <w:pStyle w:val="ListParagraph"/>
      </w:pPr>
    </w:p>
    <w:p w:rsidRPr="00CE0645" w:rsidR="00CE0645" w:rsidP="00AB1C40" w:rsidRDefault="00CE0645" w14:paraId="2FAB94DD" w14:textId="1BDEEE01">
      <w:pPr>
        <w:pStyle w:val="ListParagraph"/>
        <w:numPr>
          <w:ilvl w:val="1"/>
          <w:numId w:val="9"/>
        </w:numPr>
      </w:pPr>
      <w:r w:rsidRPr="00CE0645">
        <w:t xml:space="preserve">Cheshire West and Chester Council reserves the right to not award an energy payment if it appears payment should be made to someone else </w:t>
      </w:r>
      <w:proofErr w:type="gramStart"/>
      <w:r w:rsidR="00F22FCB">
        <w:t>e.g.</w:t>
      </w:r>
      <w:proofErr w:type="gramEnd"/>
      <w:r w:rsidR="00F22FCB">
        <w:t xml:space="preserve"> not the liable council tax payer</w:t>
      </w:r>
    </w:p>
    <w:p w:rsidR="00CE0645" w:rsidP="00CE0645" w:rsidRDefault="00CE0645" w14:paraId="2860091F" w14:textId="77777777">
      <w:pPr>
        <w:pStyle w:val="ListParagraph"/>
        <w:ind w:left="1224"/>
      </w:pPr>
    </w:p>
    <w:p w:rsidRPr="00CE0645" w:rsidR="00C8769C" w:rsidP="00C8769C" w:rsidRDefault="00C8769C" w14:paraId="6537E2C4" w14:textId="4ECB8977">
      <w:pPr>
        <w:pStyle w:val="ListParagraph"/>
        <w:numPr>
          <w:ilvl w:val="0"/>
          <w:numId w:val="9"/>
        </w:numPr>
        <w:rPr>
          <w:b/>
          <w:bCs/>
        </w:rPr>
      </w:pPr>
      <w:r w:rsidRPr="00CE0645">
        <w:rPr>
          <w:b/>
          <w:bCs/>
        </w:rPr>
        <w:t>Additional information</w:t>
      </w:r>
    </w:p>
    <w:p w:rsidR="00CE0645" w:rsidP="00CE0645" w:rsidRDefault="00CE0645" w14:paraId="4697F62A" w14:textId="77777777">
      <w:pPr>
        <w:pStyle w:val="ListParagraph"/>
        <w:ind w:left="360"/>
      </w:pPr>
    </w:p>
    <w:p w:rsidR="00CA56B0" w:rsidP="00AB1C40" w:rsidRDefault="00CA56B0" w14:paraId="592B6A70" w14:textId="77777777">
      <w:pPr>
        <w:pStyle w:val="ListParagraph"/>
        <w:numPr>
          <w:ilvl w:val="1"/>
          <w:numId w:val="9"/>
        </w:numPr>
      </w:pPr>
      <w:r>
        <w:t>Payments are Energy Rebate Payments and not Loans, and therefore will not require repayment, unless paid in error or where fraudulent activity is detected.</w:t>
      </w:r>
    </w:p>
    <w:p w:rsidR="00CA56B0" w:rsidP="00AB1C40" w:rsidRDefault="00CA56B0" w14:paraId="719F3801" w14:textId="77777777">
      <w:pPr>
        <w:pStyle w:val="ListParagraph"/>
        <w:ind w:left="864"/>
      </w:pPr>
    </w:p>
    <w:p w:rsidR="00CA56B0" w:rsidP="00AB1C40" w:rsidRDefault="00CA56B0" w14:paraId="04347F18" w14:textId="2102B55E">
      <w:pPr>
        <w:pStyle w:val="ListParagraph"/>
        <w:numPr>
          <w:ilvl w:val="1"/>
          <w:numId w:val="9"/>
        </w:numPr>
      </w:pPr>
      <w:r>
        <w:t>Energy Rebate Payments income received by a household is not subject to tax.</w:t>
      </w:r>
    </w:p>
    <w:p w:rsidR="00634A2F" w:rsidP="00634A2F" w:rsidRDefault="00634A2F" w14:paraId="63CA4A0B" w14:textId="77777777">
      <w:pPr>
        <w:pStyle w:val="ListParagraph"/>
      </w:pPr>
    </w:p>
    <w:p w:rsidR="00634A2F" w:rsidP="00AB1C40" w:rsidRDefault="00634A2F" w14:paraId="4A96D184" w14:textId="2FE42AF6">
      <w:pPr>
        <w:pStyle w:val="ListParagraph"/>
        <w:numPr>
          <w:ilvl w:val="1"/>
          <w:numId w:val="9"/>
        </w:numPr>
      </w:pPr>
      <w:r>
        <w:t xml:space="preserve">Cheshire West and Chester Council </w:t>
      </w:r>
      <w:r w:rsidRPr="00634A2F">
        <w:t xml:space="preserve">will maintain a record of rebate payment expenditure under this scheme, either through the council tax system and/or </w:t>
      </w:r>
      <w:r>
        <w:t>its</w:t>
      </w:r>
      <w:r w:rsidRPr="00634A2F">
        <w:t xml:space="preserve"> own local support mechanisms such as Grant Approval. </w:t>
      </w:r>
    </w:p>
    <w:p w:rsidR="00634A2F" w:rsidP="00634A2F" w:rsidRDefault="00634A2F" w14:paraId="16F09F04" w14:textId="77777777">
      <w:pPr>
        <w:pStyle w:val="ListParagraph"/>
      </w:pPr>
    </w:p>
    <w:p w:rsidR="00634A2F" w:rsidP="00AB1C40" w:rsidRDefault="00634A2F" w14:paraId="7FF48CCB" w14:textId="00154222">
      <w:pPr>
        <w:pStyle w:val="ListParagraph"/>
        <w:numPr>
          <w:ilvl w:val="1"/>
          <w:numId w:val="9"/>
        </w:numPr>
      </w:pPr>
      <w:r w:rsidRPr="00634A2F">
        <w:t>This assistance provided for the energy rebate payment will not affect the eligibility of recipients for other benefits including Council Tax Support.</w:t>
      </w:r>
    </w:p>
    <w:p w:rsidR="006E170A" w:rsidP="006E170A" w:rsidRDefault="006E170A" w14:paraId="36C50ADB" w14:textId="77777777">
      <w:pPr>
        <w:pStyle w:val="ListParagraph"/>
      </w:pPr>
    </w:p>
    <w:p w:rsidR="00511E09" w:rsidP="009F784F" w:rsidRDefault="006E170A" w14:paraId="3333B041" w14:textId="7A3CCBF9">
      <w:pPr>
        <w:pStyle w:val="ListParagraph"/>
        <w:numPr>
          <w:ilvl w:val="1"/>
          <w:numId w:val="9"/>
        </w:numPr>
      </w:pPr>
      <w:r w:rsidRPr="006E170A">
        <w:t>As this is a Discretionary Scheme there is no formal appeal against any decision</w:t>
      </w:r>
      <w:r>
        <w:t xml:space="preserve"> Cheshire West and Chester </w:t>
      </w:r>
      <w:r w:rsidRPr="006E170A">
        <w:t xml:space="preserve">Council will have an informal review process through a more senior or independent officer. </w:t>
      </w:r>
    </w:p>
    <w:p w:rsidR="00BD70DA" w:rsidP="00BD70DA" w:rsidRDefault="00BD70DA" w14:paraId="45E48CC3" w14:textId="77777777">
      <w:pPr>
        <w:pStyle w:val="ListParagraph"/>
      </w:pPr>
    </w:p>
    <w:p w:rsidR="008B47BB" w:rsidP="00511E09" w:rsidRDefault="008B47BB" w14:paraId="1C26EE08" w14:textId="0B9C261D">
      <w:pPr>
        <w:pStyle w:val="ListParagraph"/>
        <w:numPr>
          <w:ilvl w:val="0"/>
          <w:numId w:val="9"/>
        </w:numPr>
        <w:rPr>
          <w:b/>
          <w:bCs/>
        </w:rPr>
      </w:pPr>
      <w:r>
        <w:rPr>
          <w:b/>
          <w:bCs/>
        </w:rPr>
        <w:t xml:space="preserve">Managing the risk of Fraud </w:t>
      </w:r>
    </w:p>
    <w:p w:rsidR="00746DFC" w:rsidP="00746DFC" w:rsidRDefault="00746DFC" w14:paraId="006EE029" w14:textId="77777777">
      <w:pPr>
        <w:pStyle w:val="ListParagraph"/>
        <w:ind w:left="360"/>
        <w:rPr>
          <w:b/>
          <w:bCs/>
        </w:rPr>
      </w:pPr>
    </w:p>
    <w:p w:rsidR="008B47BB" w:rsidP="008B47BB" w:rsidRDefault="00746DFC" w14:paraId="4785C225" w14:textId="35D73139">
      <w:pPr>
        <w:pStyle w:val="ListParagraph"/>
        <w:numPr>
          <w:ilvl w:val="1"/>
          <w:numId w:val="9"/>
        </w:numPr>
      </w:pPr>
      <w:r w:rsidRPr="00746DFC">
        <w:t>Cheshire West and Chester Council will not accept deliberate manipulation and fraud. Anyone who dishonestly provides false or misleading information in communication with any Council, including verbal communication, will be committing a criminal offence contrary to the Fraud Act 2006 and will be subject to a criminal investigation and criminal proceedings may be taken against them.</w:t>
      </w:r>
    </w:p>
    <w:p w:rsidR="00407B62" w:rsidP="00407B62" w:rsidRDefault="00407B62" w14:paraId="1B882D0E" w14:textId="77777777">
      <w:pPr>
        <w:pStyle w:val="ListParagraph"/>
        <w:ind w:left="792"/>
      </w:pPr>
    </w:p>
    <w:p w:rsidR="00746DFC" w:rsidP="008B47BB" w:rsidRDefault="00407B62" w14:paraId="224D5D7D" w14:textId="670CC72B">
      <w:pPr>
        <w:pStyle w:val="ListParagraph"/>
        <w:numPr>
          <w:ilvl w:val="1"/>
          <w:numId w:val="9"/>
        </w:numPr>
      </w:pPr>
      <w:r w:rsidRPr="00407B62">
        <w:t>All information is subject to internal and external audit checks, as well as Government bodies pre and post payment checks and will also be scanned for potential fraud with approved bodies.</w:t>
      </w:r>
    </w:p>
    <w:p w:rsidR="00407B62" w:rsidP="00407B62" w:rsidRDefault="00407B62" w14:paraId="2004F53B" w14:textId="77777777">
      <w:pPr>
        <w:pStyle w:val="ListParagraph"/>
      </w:pPr>
    </w:p>
    <w:p w:rsidRPr="002B7F53" w:rsidR="00824FF6" w:rsidP="00511E09" w:rsidRDefault="00824FF6" w14:paraId="3FA27ED2" w14:textId="11EBBFBA">
      <w:pPr>
        <w:pStyle w:val="ListParagraph"/>
        <w:numPr>
          <w:ilvl w:val="0"/>
          <w:numId w:val="9"/>
        </w:numPr>
        <w:rPr>
          <w:b/>
          <w:bCs/>
        </w:rPr>
      </w:pPr>
      <w:r w:rsidRPr="002B7F53">
        <w:rPr>
          <w:b/>
          <w:bCs/>
        </w:rPr>
        <w:t>Sharing Information</w:t>
      </w:r>
    </w:p>
    <w:p w:rsidR="00824FF6" w:rsidP="00824FF6" w:rsidRDefault="00824FF6" w14:paraId="04B4C474" w14:textId="77777777">
      <w:pPr>
        <w:pStyle w:val="ListParagraph"/>
        <w:ind w:left="360"/>
      </w:pPr>
    </w:p>
    <w:p w:rsidR="00FC2898" w:rsidP="00824FF6" w:rsidRDefault="00824FF6" w14:paraId="2781EA58" w14:textId="4239347E">
      <w:pPr>
        <w:pStyle w:val="ListParagraph"/>
        <w:numPr>
          <w:ilvl w:val="1"/>
          <w:numId w:val="9"/>
        </w:numPr>
      </w:pPr>
      <w:r w:rsidRPr="00824FF6">
        <w:t xml:space="preserve">By applying for an energy rebate payment all applicants give authority to </w:t>
      </w:r>
      <w:r>
        <w:t xml:space="preserve">Cheshire West and Chester </w:t>
      </w:r>
      <w:r w:rsidRPr="00824FF6">
        <w:t>Council to share data for efficient system administration (including within the</w:t>
      </w:r>
      <w:r>
        <w:t xml:space="preserve"> </w:t>
      </w:r>
      <w:r w:rsidRPr="00824FF6">
        <w:t xml:space="preserve">Authority) and to protect the Public Purse, subject to the Data Protection legislation. This </w:t>
      </w:r>
      <w:r w:rsidR="00FC2898">
        <w:t>may</w:t>
      </w:r>
      <w:r w:rsidRPr="00824FF6">
        <w:t xml:space="preserve"> include sharing data with other Local Authorities. The Local Authority Privacy Notice will be updated to reflect this. </w:t>
      </w:r>
    </w:p>
    <w:p w:rsidR="00FC2898" w:rsidP="00FC2898" w:rsidRDefault="00FC2898" w14:paraId="279F98B9" w14:textId="77777777">
      <w:pPr>
        <w:pStyle w:val="ListParagraph"/>
        <w:ind w:left="792"/>
      </w:pPr>
    </w:p>
    <w:p w:rsidR="002B7F53" w:rsidP="00824FF6" w:rsidRDefault="00824FF6" w14:paraId="374EE28C" w14:textId="21E8D168">
      <w:pPr>
        <w:pStyle w:val="ListParagraph"/>
        <w:numPr>
          <w:ilvl w:val="1"/>
          <w:numId w:val="9"/>
        </w:numPr>
      </w:pPr>
      <w:r w:rsidRPr="00824FF6">
        <w:t>The Council will be required to share data with Government Departments for monitoring</w:t>
      </w:r>
      <w:r w:rsidR="00B23710">
        <w:t xml:space="preserve"> purposes</w:t>
      </w:r>
      <w:r w:rsidRPr="00824FF6">
        <w:t xml:space="preserve">, to protect the public purse and other reasons. By applying for a discretionary energy payment all applicants give authority for this. </w:t>
      </w:r>
    </w:p>
    <w:p w:rsidR="002B7F53" w:rsidP="002B7F53" w:rsidRDefault="002B7F53" w14:paraId="6855E03C" w14:textId="77777777">
      <w:pPr>
        <w:pStyle w:val="ListParagraph"/>
      </w:pPr>
    </w:p>
    <w:p w:rsidRPr="00B97E08" w:rsidR="00B97E08" w:rsidP="00D97A9D" w:rsidRDefault="00824FF6" w14:paraId="3FB9C552" w14:textId="1DA49617">
      <w:pPr>
        <w:pStyle w:val="ListParagraph"/>
        <w:numPr>
          <w:ilvl w:val="1"/>
          <w:numId w:val="9"/>
        </w:numPr>
      </w:pPr>
      <w:r w:rsidRPr="00824FF6">
        <w:t xml:space="preserve"> The Council</w:t>
      </w:r>
      <w:r w:rsidR="002B7F53">
        <w:t xml:space="preserve"> is </w:t>
      </w:r>
      <w:r w:rsidRPr="00824FF6">
        <w:t xml:space="preserve">also required to provide open </w:t>
      </w:r>
      <w:r w:rsidRPr="00824FF6" w:rsidR="00B23710">
        <w:t>data and</w:t>
      </w:r>
      <w:r w:rsidRPr="00824FF6">
        <w:t xml:space="preserve"> be transparent about the use of public funding. In accordance with Data Protection Guidelines, this energy payment data may be subject to being published on Council’s websites and also subject to Freedom of Information requests</w:t>
      </w:r>
    </w:p>
    <w:p w:rsidRPr="00B97E08" w:rsidR="00B97E08" w:rsidP="00B97E08" w:rsidRDefault="00B97E08" w14:paraId="5AD91E3C" w14:textId="77777777">
      <w:pPr>
        <w:pStyle w:val="ListParagraph"/>
        <w:jc w:val="both"/>
      </w:pPr>
    </w:p>
    <w:p w:rsidR="0093273F" w:rsidP="006D054C" w:rsidRDefault="0093273F" w14:paraId="53CDE7EE" w14:textId="77777777">
      <w:pPr>
        <w:pStyle w:val="ListParagraph"/>
        <w:spacing w:after="0"/>
        <w:jc w:val="both"/>
      </w:pPr>
    </w:p>
    <w:sectPr w:rsidR="0093273F" w:rsidSect="004333A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50AF" w14:textId="77777777" w:rsidR="00C50206" w:rsidRDefault="00C50206" w:rsidP="005A3BC5">
      <w:pPr>
        <w:spacing w:after="0" w:line="240" w:lineRule="auto"/>
      </w:pPr>
      <w:r>
        <w:separator/>
      </w:r>
    </w:p>
  </w:endnote>
  <w:endnote w:type="continuationSeparator" w:id="0">
    <w:p w14:paraId="5ACA95A7" w14:textId="77777777" w:rsidR="00C50206" w:rsidRDefault="00C50206" w:rsidP="005A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256"/>
      <w:docPartObj>
        <w:docPartGallery w:val="Page Numbers (Bottom of Page)"/>
        <w:docPartUnique/>
      </w:docPartObj>
    </w:sdtPr>
    <w:sdtEndPr>
      <w:rPr>
        <w:noProof/>
      </w:rPr>
    </w:sdtEndPr>
    <w:sdtContent>
      <w:p w14:paraId="3BB622DF" w14:textId="0D2C8588" w:rsidR="001333F1" w:rsidRDefault="001333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0EDF4" w14:textId="77777777" w:rsidR="001333F1" w:rsidRDefault="0013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A6E7" w14:textId="77777777" w:rsidR="00C50206" w:rsidRDefault="00C50206" w:rsidP="005A3BC5">
      <w:pPr>
        <w:spacing w:after="0" w:line="240" w:lineRule="auto"/>
      </w:pPr>
      <w:r>
        <w:separator/>
      </w:r>
    </w:p>
  </w:footnote>
  <w:footnote w:type="continuationSeparator" w:id="0">
    <w:p w14:paraId="6C034504" w14:textId="77777777" w:rsidR="00C50206" w:rsidRDefault="00C50206" w:rsidP="005A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C18"/>
    <w:multiLevelType w:val="hybridMultilevel"/>
    <w:tmpl w:val="4178F036"/>
    <w:lvl w:ilvl="0" w:tplc="D04A60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90179"/>
    <w:multiLevelType w:val="hybridMultilevel"/>
    <w:tmpl w:val="140EC0EA"/>
    <w:lvl w:ilvl="0" w:tplc="0809000F">
      <w:start w:val="1"/>
      <w:numFmt w:val="decimal"/>
      <w:lvlText w:val="%1."/>
      <w:lvlJc w:val="left"/>
      <w:pPr>
        <w:ind w:left="360" w:hanging="360"/>
      </w:pPr>
    </w:lvl>
    <w:lvl w:ilvl="1" w:tplc="0809000B">
      <w:start w:val="1"/>
      <w:numFmt w:val="bullet"/>
      <w:lvlText w:val=""/>
      <w:lvlJc w:val="left"/>
      <w:pPr>
        <w:ind w:left="1080" w:hanging="360"/>
      </w:pPr>
      <w:rPr>
        <w:rFonts w:ascii="Wingdings" w:hAnsi="Wingding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47578A"/>
    <w:multiLevelType w:val="hybridMultilevel"/>
    <w:tmpl w:val="4336E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9A2CB8"/>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2B35455C"/>
    <w:multiLevelType w:val="hybridMultilevel"/>
    <w:tmpl w:val="3BEE6E6C"/>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04D05"/>
    <w:multiLevelType w:val="multilevel"/>
    <w:tmpl w:val="E828DA6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AF2C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8B0D3E"/>
    <w:multiLevelType w:val="hybridMultilevel"/>
    <w:tmpl w:val="4B8E1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06AF8"/>
    <w:multiLevelType w:val="hybridMultilevel"/>
    <w:tmpl w:val="EB6047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782F"/>
    <w:multiLevelType w:val="multilevel"/>
    <w:tmpl w:val="D50EF7F0"/>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13622C"/>
    <w:multiLevelType w:val="hybridMultilevel"/>
    <w:tmpl w:val="E5B26738"/>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AF4402E"/>
    <w:multiLevelType w:val="hybridMultilevel"/>
    <w:tmpl w:val="29863DFC"/>
    <w:lvl w:ilvl="0" w:tplc="0809000F">
      <w:start w:val="1"/>
      <w:numFmt w:val="decimal"/>
      <w:lvlText w:val="%1."/>
      <w:lvlJc w:val="left"/>
      <w:pPr>
        <w:ind w:left="360" w:hanging="360"/>
      </w:pPr>
      <w:rPr>
        <w:rFonts w:hint="default"/>
        <w:b w:val="0"/>
        <w:bCs w:val="0"/>
      </w:rPr>
    </w:lvl>
    <w:lvl w:ilvl="1" w:tplc="0809000B">
      <w:start w:val="1"/>
      <w:numFmt w:val="bullet"/>
      <w:lvlText w:val=""/>
      <w:lvlJc w:val="left"/>
      <w:pPr>
        <w:ind w:left="1080" w:hanging="360"/>
      </w:pPr>
      <w:rPr>
        <w:rFonts w:ascii="Wingdings" w:hAnsi="Wingdings" w:hint="default"/>
      </w:rPr>
    </w:lvl>
    <w:lvl w:ilvl="2" w:tplc="08090001">
      <w:start w:val="1"/>
      <w:numFmt w:val="bullet"/>
      <w:lvlText w:val=""/>
      <w:lvlJc w:val="left"/>
      <w:pPr>
        <w:ind w:left="1800" w:hanging="180"/>
      </w:pPr>
      <w:rPr>
        <w:rFonts w:ascii="Symbol" w:hAnsi="Symbol" w:hint="default"/>
      </w:rPr>
    </w:lvl>
    <w:lvl w:ilvl="3" w:tplc="DA0694DC">
      <w:numFmt w:val="bullet"/>
      <w:lvlText w:val="•"/>
      <w:lvlJc w:val="left"/>
      <w:pPr>
        <w:ind w:left="2520" w:hanging="360"/>
      </w:pPr>
      <w:rPr>
        <w:rFonts w:ascii="Arial" w:eastAsia="Calibri" w:hAnsi="Aria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30136E"/>
    <w:multiLevelType w:val="hybridMultilevel"/>
    <w:tmpl w:val="8064F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316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4330E5"/>
    <w:multiLevelType w:val="multilevel"/>
    <w:tmpl w:val="14682DD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3E04C4"/>
    <w:multiLevelType w:val="hybridMultilevel"/>
    <w:tmpl w:val="2BF6F3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
  </w:num>
  <w:num w:numId="3">
    <w:abstractNumId w:val="15"/>
  </w:num>
  <w:num w:numId="4">
    <w:abstractNumId w:val="12"/>
  </w:num>
  <w:num w:numId="5">
    <w:abstractNumId w:val="0"/>
  </w:num>
  <w:num w:numId="6">
    <w:abstractNumId w:val="8"/>
  </w:num>
  <w:num w:numId="7">
    <w:abstractNumId w:val="2"/>
  </w:num>
  <w:num w:numId="8">
    <w:abstractNumId w:val="4"/>
  </w:num>
  <w:num w:numId="9">
    <w:abstractNumId w:val="13"/>
  </w:num>
  <w:num w:numId="10">
    <w:abstractNumId w:val="11"/>
  </w:num>
  <w:num w:numId="11">
    <w:abstractNumId w:val="10"/>
  </w:num>
  <w:num w:numId="12">
    <w:abstractNumId w:val="3"/>
  </w:num>
  <w:num w:numId="13">
    <w:abstractNumId w:val="5"/>
  </w:num>
  <w:num w:numId="14">
    <w:abstractNumId w:val="9"/>
  </w:num>
  <w:num w:numId="15">
    <w:abstractNumId w:val="6"/>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CF"/>
    <w:rsid w:val="00004B42"/>
    <w:rsid w:val="00011954"/>
    <w:rsid w:val="00016E38"/>
    <w:rsid w:val="00036022"/>
    <w:rsid w:val="00042EF0"/>
    <w:rsid w:val="000446AB"/>
    <w:rsid w:val="00052392"/>
    <w:rsid w:val="00052C72"/>
    <w:rsid w:val="000535B9"/>
    <w:rsid w:val="00057977"/>
    <w:rsid w:val="00066DB8"/>
    <w:rsid w:val="00067C03"/>
    <w:rsid w:val="000755FE"/>
    <w:rsid w:val="00086E9D"/>
    <w:rsid w:val="00091F00"/>
    <w:rsid w:val="000A1B6E"/>
    <w:rsid w:val="000A7D69"/>
    <w:rsid w:val="000A7EF2"/>
    <w:rsid w:val="000B2C87"/>
    <w:rsid w:val="000B40AE"/>
    <w:rsid w:val="000B45F2"/>
    <w:rsid w:val="000B5162"/>
    <w:rsid w:val="000B52BA"/>
    <w:rsid w:val="000C7F6F"/>
    <w:rsid w:val="000D1EA7"/>
    <w:rsid w:val="000D4894"/>
    <w:rsid w:val="000D76C2"/>
    <w:rsid w:val="000E14AA"/>
    <w:rsid w:val="000E2AE8"/>
    <w:rsid w:val="000E63AD"/>
    <w:rsid w:val="000E6F65"/>
    <w:rsid w:val="000F07B9"/>
    <w:rsid w:val="000F1851"/>
    <w:rsid w:val="000F6590"/>
    <w:rsid w:val="000F759E"/>
    <w:rsid w:val="0011103A"/>
    <w:rsid w:val="001132E3"/>
    <w:rsid w:val="0012172B"/>
    <w:rsid w:val="00121F89"/>
    <w:rsid w:val="0012236A"/>
    <w:rsid w:val="00123BA7"/>
    <w:rsid w:val="00126E23"/>
    <w:rsid w:val="001324BE"/>
    <w:rsid w:val="001333F1"/>
    <w:rsid w:val="00134D75"/>
    <w:rsid w:val="00137921"/>
    <w:rsid w:val="001407A9"/>
    <w:rsid w:val="00143B80"/>
    <w:rsid w:val="001518C5"/>
    <w:rsid w:val="00154ACD"/>
    <w:rsid w:val="001573E7"/>
    <w:rsid w:val="00166B85"/>
    <w:rsid w:val="00190B48"/>
    <w:rsid w:val="001A7706"/>
    <w:rsid w:val="001B30F2"/>
    <w:rsid w:val="001C010D"/>
    <w:rsid w:val="001C21A0"/>
    <w:rsid w:val="001D05F6"/>
    <w:rsid w:val="001D6C52"/>
    <w:rsid w:val="001E2751"/>
    <w:rsid w:val="001E395A"/>
    <w:rsid w:val="001E6E80"/>
    <w:rsid w:val="001F2118"/>
    <w:rsid w:val="001F36E4"/>
    <w:rsid w:val="00211E90"/>
    <w:rsid w:val="00213738"/>
    <w:rsid w:val="002163C0"/>
    <w:rsid w:val="00216E6C"/>
    <w:rsid w:val="00217546"/>
    <w:rsid w:val="002212A8"/>
    <w:rsid w:val="0022308E"/>
    <w:rsid w:val="00223E93"/>
    <w:rsid w:val="00226B1F"/>
    <w:rsid w:val="00240A76"/>
    <w:rsid w:val="00244586"/>
    <w:rsid w:val="0025014A"/>
    <w:rsid w:val="00255112"/>
    <w:rsid w:val="00263976"/>
    <w:rsid w:val="00264083"/>
    <w:rsid w:val="00267ADE"/>
    <w:rsid w:val="00267DE5"/>
    <w:rsid w:val="0027121C"/>
    <w:rsid w:val="00272B14"/>
    <w:rsid w:val="00274FBA"/>
    <w:rsid w:val="00276061"/>
    <w:rsid w:val="00276E50"/>
    <w:rsid w:val="002774C1"/>
    <w:rsid w:val="00284639"/>
    <w:rsid w:val="0029127D"/>
    <w:rsid w:val="0029516B"/>
    <w:rsid w:val="002B55B5"/>
    <w:rsid w:val="002B569E"/>
    <w:rsid w:val="002B7F53"/>
    <w:rsid w:val="002C4C9E"/>
    <w:rsid w:val="002C4EBD"/>
    <w:rsid w:val="002C5561"/>
    <w:rsid w:val="002C6E3D"/>
    <w:rsid w:val="002E561B"/>
    <w:rsid w:val="002F11BF"/>
    <w:rsid w:val="002F624F"/>
    <w:rsid w:val="0030002B"/>
    <w:rsid w:val="003046BB"/>
    <w:rsid w:val="003120D4"/>
    <w:rsid w:val="00316A79"/>
    <w:rsid w:val="00325D44"/>
    <w:rsid w:val="003352C1"/>
    <w:rsid w:val="0034192D"/>
    <w:rsid w:val="00341D57"/>
    <w:rsid w:val="00345D01"/>
    <w:rsid w:val="00345EFC"/>
    <w:rsid w:val="00350CFC"/>
    <w:rsid w:val="00350E50"/>
    <w:rsid w:val="00362BB1"/>
    <w:rsid w:val="003742DE"/>
    <w:rsid w:val="00375F89"/>
    <w:rsid w:val="0038027F"/>
    <w:rsid w:val="00382AE4"/>
    <w:rsid w:val="003849CF"/>
    <w:rsid w:val="003915C0"/>
    <w:rsid w:val="00393377"/>
    <w:rsid w:val="00397F6C"/>
    <w:rsid w:val="003A1B84"/>
    <w:rsid w:val="003C1CA0"/>
    <w:rsid w:val="003C4790"/>
    <w:rsid w:val="003C5434"/>
    <w:rsid w:val="003D0E4E"/>
    <w:rsid w:val="003D0FEA"/>
    <w:rsid w:val="003D2F65"/>
    <w:rsid w:val="003F0692"/>
    <w:rsid w:val="003F78E4"/>
    <w:rsid w:val="00407B62"/>
    <w:rsid w:val="00412611"/>
    <w:rsid w:val="004166BE"/>
    <w:rsid w:val="00425E49"/>
    <w:rsid w:val="0042791E"/>
    <w:rsid w:val="00427BF6"/>
    <w:rsid w:val="00432591"/>
    <w:rsid w:val="004333AB"/>
    <w:rsid w:val="00440D0B"/>
    <w:rsid w:val="00446C45"/>
    <w:rsid w:val="00447E28"/>
    <w:rsid w:val="00460E07"/>
    <w:rsid w:val="00466BBE"/>
    <w:rsid w:val="00474096"/>
    <w:rsid w:val="00475F52"/>
    <w:rsid w:val="00476209"/>
    <w:rsid w:val="00476321"/>
    <w:rsid w:val="00482995"/>
    <w:rsid w:val="004838E1"/>
    <w:rsid w:val="004849EF"/>
    <w:rsid w:val="004861A8"/>
    <w:rsid w:val="00487F8E"/>
    <w:rsid w:val="004922F3"/>
    <w:rsid w:val="004A5A0E"/>
    <w:rsid w:val="004B229A"/>
    <w:rsid w:val="004C1B02"/>
    <w:rsid w:val="004C3938"/>
    <w:rsid w:val="004C7B77"/>
    <w:rsid w:val="004F3E6E"/>
    <w:rsid w:val="0051057C"/>
    <w:rsid w:val="005105B2"/>
    <w:rsid w:val="00511E09"/>
    <w:rsid w:val="00514280"/>
    <w:rsid w:val="0051786D"/>
    <w:rsid w:val="00521794"/>
    <w:rsid w:val="0052191D"/>
    <w:rsid w:val="0054199B"/>
    <w:rsid w:val="005461B0"/>
    <w:rsid w:val="005474AF"/>
    <w:rsid w:val="00552391"/>
    <w:rsid w:val="0056544B"/>
    <w:rsid w:val="00580D33"/>
    <w:rsid w:val="00584932"/>
    <w:rsid w:val="00585787"/>
    <w:rsid w:val="005879C1"/>
    <w:rsid w:val="005903B5"/>
    <w:rsid w:val="0059436C"/>
    <w:rsid w:val="00597712"/>
    <w:rsid w:val="005A2E23"/>
    <w:rsid w:val="005A3BC5"/>
    <w:rsid w:val="005A764F"/>
    <w:rsid w:val="005B0412"/>
    <w:rsid w:val="005B277E"/>
    <w:rsid w:val="005B77E6"/>
    <w:rsid w:val="005C0290"/>
    <w:rsid w:val="005C38D6"/>
    <w:rsid w:val="005C4A06"/>
    <w:rsid w:val="005D2748"/>
    <w:rsid w:val="005E3CBC"/>
    <w:rsid w:val="005E5B97"/>
    <w:rsid w:val="005E79D0"/>
    <w:rsid w:val="005F557B"/>
    <w:rsid w:val="005F732F"/>
    <w:rsid w:val="005F7909"/>
    <w:rsid w:val="006000C5"/>
    <w:rsid w:val="006104A1"/>
    <w:rsid w:val="0061292F"/>
    <w:rsid w:val="00617707"/>
    <w:rsid w:val="00620374"/>
    <w:rsid w:val="006240E8"/>
    <w:rsid w:val="00634A2F"/>
    <w:rsid w:val="00637FA7"/>
    <w:rsid w:val="00640D3A"/>
    <w:rsid w:val="00640DEB"/>
    <w:rsid w:val="00641C4C"/>
    <w:rsid w:val="00650898"/>
    <w:rsid w:val="006578A7"/>
    <w:rsid w:val="006604AC"/>
    <w:rsid w:val="006626AD"/>
    <w:rsid w:val="00662B50"/>
    <w:rsid w:val="00663408"/>
    <w:rsid w:val="006638FF"/>
    <w:rsid w:val="00664702"/>
    <w:rsid w:val="00673D7F"/>
    <w:rsid w:val="006763AB"/>
    <w:rsid w:val="00680819"/>
    <w:rsid w:val="00682910"/>
    <w:rsid w:val="00682E0C"/>
    <w:rsid w:val="00691D8E"/>
    <w:rsid w:val="00692382"/>
    <w:rsid w:val="006B5ADA"/>
    <w:rsid w:val="006B5B71"/>
    <w:rsid w:val="006B7132"/>
    <w:rsid w:val="006D054C"/>
    <w:rsid w:val="006D1722"/>
    <w:rsid w:val="006D1DF4"/>
    <w:rsid w:val="006D5778"/>
    <w:rsid w:val="006D770B"/>
    <w:rsid w:val="006E1421"/>
    <w:rsid w:val="006E170A"/>
    <w:rsid w:val="006E233E"/>
    <w:rsid w:val="006E683A"/>
    <w:rsid w:val="006F0B6F"/>
    <w:rsid w:val="006F6555"/>
    <w:rsid w:val="00707CC6"/>
    <w:rsid w:val="00712548"/>
    <w:rsid w:val="00713E75"/>
    <w:rsid w:val="007154D2"/>
    <w:rsid w:val="0072086C"/>
    <w:rsid w:val="00736A9F"/>
    <w:rsid w:val="0074597B"/>
    <w:rsid w:val="00746DFC"/>
    <w:rsid w:val="00753A73"/>
    <w:rsid w:val="00756E99"/>
    <w:rsid w:val="007613CB"/>
    <w:rsid w:val="00762DA2"/>
    <w:rsid w:val="007647F4"/>
    <w:rsid w:val="007717B1"/>
    <w:rsid w:val="00773204"/>
    <w:rsid w:val="00783F20"/>
    <w:rsid w:val="00786D34"/>
    <w:rsid w:val="00786E9E"/>
    <w:rsid w:val="00790DCD"/>
    <w:rsid w:val="00794DCE"/>
    <w:rsid w:val="0079550B"/>
    <w:rsid w:val="007A13A4"/>
    <w:rsid w:val="007A73F3"/>
    <w:rsid w:val="007B00A2"/>
    <w:rsid w:val="007B3806"/>
    <w:rsid w:val="007B3C3B"/>
    <w:rsid w:val="007B537D"/>
    <w:rsid w:val="007C1BB1"/>
    <w:rsid w:val="007C24C6"/>
    <w:rsid w:val="007C420A"/>
    <w:rsid w:val="007D7CDF"/>
    <w:rsid w:val="007E2BAD"/>
    <w:rsid w:val="00806023"/>
    <w:rsid w:val="00813A75"/>
    <w:rsid w:val="008176ED"/>
    <w:rsid w:val="008215CB"/>
    <w:rsid w:val="00824FF6"/>
    <w:rsid w:val="008253EC"/>
    <w:rsid w:val="0084395E"/>
    <w:rsid w:val="00845489"/>
    <w:rsid w:val="00852A6B"/>
    <w:rsid w:val="00857E30"/>
    <w:rsid w:val="00860DD5"/>
    <w:rsid w:val="00864997"/>
    <w:rsid w:val="00870A35"/>
    <w:rsid w:val="00873B7D"/>
    <w:rsid w:val="00884426"/>
    <w:rsid w:val="00884B02"/>
    <w:rsid w:val="0089007A"/>
    <w:rsid w:val="00890F56"/>
    <w:rsid w:val="008A08C8"/>
    <w:rsid w:val="008A2EDF"/>
    <w:rsid w:val="008B3A72"/>
    <w:rsid w:val="008B449F"/>
    <w:rsid w:val="008B47BB"/>
    <w:rsid w:val="008B4A58"/>
    <w:rsid w:val="008B7097"/>
    <w:rsid w:val="008C5223"/>
    <w:rsid w:val="008C581F"/>
    <w:rsid w:val="008C65EF"/>
    <w:rsid w:val="008D04A6"/>
    <w:rsid w:val="008E12B5"/>
    <w:rsid w:val="008E284F"/>
    <w:rsid w:val="008F28F1"/>
    <w:rsid w:val="008F4D58"/>
    <w:rsid w:val="008F5BD8"/>
    <w:rsid w:val="009057BC"/>
    <w:rsid w:val="00912ABB"/>
    <w:rsid w:val="00917FB0"/>
    <w:rsid w:val="00921674"/>
    <w:rsid w:val="0092558D"/>
    <w:rsid w:val="00930710"/>
    <w:rsid w:val="0093273F"/>
    <w:rsid w:val="00932986"/>
    <w:rsid w:val="0093306A"/>
    <w:rsid w:val="009354C1"/>
    <w:rsid w:val="009361EE"/>
    <w:rsid w:val="00936EDA"/>
    <w:rsid w:val="009570ED"/>
    <w:rsid w:val="009635E4"/>
    <w:rsid w:val="0096442A"/>
    <w:rsid w:val="00967417"/>
    <w:rsid w:val="00970727"/>
    <w:rsid w:val="009708A3"/>
    <w:rsid w:val="009742D8"/>
    <w:rsid w:val="00983494"/>
    <w:rsid w:val="00990893"/>
    <w:rsid w:val="009914BC"/>
    <w:rsid w:val="0099298C"/>
    <w:rsid w:val="009945C3"/>
    <w:rsid w:val="00995BD6"/>
    <w:rsid w:val="00996997"/>
    <w:rsid w:val="009A2AFB"/>
    <w:rsid w:val="009A6D9D"/>
    <w:rsid w:val="009B237A"/>
    <w:rsid w:val="009B4CE2"/>
    <w:rsid w:val="009C73F9"/>
    <w:rsid w:val="009D3AE8"/>
    <w:rsid w:val="009D711F"/>
    <w:rsid w:val="009D7690"/>
    <w:rsid w:val="009E34BA"/>
    <w:rsid w:val="009E3539"/>
    <w:rsid w:val="009E66A2"/>
    <w:rsid w:val="00A0244D"/>
    <w:rsid w:val="00A02AA1"/>
    <w:rsid w:val="00A04654"/>
    <w:rsid w:val="00A1588B"/>
    <w:rsid w:val="00A1786A"/>
    <w:rsid w:val="00A2259C"/>
    <w:rsid w:val="00A22ABC"/>
    <w:rsid w:val="00A22EF5"/>
    <w:rsid w:val="00A2393B"/>
    <w:rsid w:val="00A248C6"/>
    <w:rsid w:val="00A32E14"/>
    <w:rsid w:val="00A536D8"/>
    <w:rsid w:val="00A53864"/>
    <w:rsid w:val="00A5469D"/>
    <w:rsid w:val="00A55A0C"/>
    <w:rsid w:val="00A60598"/>
    <w:rsid w:val="00A653D1"/>
    <w:rsid w:val="00A70556"/>
    <w:rsid w:val="00A708FB"/>
    <w:rsid w:val="00A71406"/>
    <w:rsid w:val="00A7194D"/>
    <w:rsid w:val="00A82B49"/>
    <w:rsid w:val="00A841B9"/>
    <w:rsid w:val="00A90DE6"/>
    <w:rsid w:val="00A920F2"/>
    <w:rsid w:val="00A972C6"/>
    <w:rsid w:val="00AA0B16"/>
    <w:rsid w:val="00AA174B"/>
    <w:rsid w:val="00AA3745"/>
    <w:rsid w:val="00AA3ADC"/>
    <w:rsid w:val="00AA41D9"/>
    <w:rsid w:val="00AA5F40"/>
    <w:rsid w:val="00AA62BB"/>
    <w:rsid w:val="00AA691C"/>
    <w:rsid w:val="00AB103E"/>
    <w:rsid w:val="00AB1C40"/>
    <w:rsid w:val="00AB2BED"/>
    <w:rsid w:val="00AC3C91"/>
    <w:rsid w:val="00AD36F5"/>
    <w:rsid w:val="00AE2949"/>
    <w:rsid w:val="00AE4ACF"/>
    <w:rsid w:val="00AE4BBB"/>
    <w:rsid w:val="00AF2743"/>
    <w:rsid w:val="00AF3244"/>
    <w:rsid w:val="00AF6B0E"/>
    <w:rsid w:val="00B00CA8"/>
    <w:rsid w:val="00B02412"/>
    <w:rsid w:val="00B024A2"/>
    <w:rsid w:val="00B05A5D"/>
    <w:rsid w:val="00B10BDB"/>
    <w:rsid w:val="00B2053D"/>
    <w:rsid w:val="00B21ABB"/>
    <w:rsid w:val="00B22FC3"/>
    <w:rsid w:val="00B23710"/>
    <w:rsid w:val="00B30D17"/>
    <w:rsid w:val="00B30DE0"/>
    <w:rsid w:val="00B34880"/>
    <w:rsid w:val="00B35729"/>
    <w:rsid w:val="00B40FB6"/>
    <w:rsid w:val="00B64E4C"/>
    <w:rsid w:val="00B65462"/>
    <w:rsid w:val="00B73111"/>
    <w:rsid w:val="00B773ED"/>
    <w:rsid w:val="00B8136E"/>
    <w:rsid w:val="00B81AA6"/>
    <w:rsid w:val="00B85B26"/>
    <w:rsid w:val="00B871CA"/>
    <w:rsid w:val="00B907C9"/>
    <w:rsid w:val="00B97E08"/>
    <w:rsid w:val="00BA0A84"/>
    <w:rsid w:val="00BA7765"/>
    <w:rsid w:val="00BB5CC9"/>
    <w:rsid w:val="00BC1269"/>
    <w:rsid w:val="00BC1986"/>
    <w:rsid w:val="00BC3795"/>
    <w:rsid w:val="00BC41D8"/>
    <w:rsid w:val="00BD114F"/>
    <w:rsid w:val="00BD5C66"/>
    <w:rsid w:val="00BD630E"/>
    <w:rsid w:val="00BD70DA"/>
    <w:rsid w:val="00BE0A20"/>
    <w:rsid w:val="00BE3185"/>
    <w:rsid w:val="00BE781B"/>
    <w:rsid w:val="00BF4696"/>
    <w:rsid w:val="00BF485A"/>
    <w:rsid w:val="00BF54A1"/>
    <w:rsid w:val="00C00A6D"/>
    <w:rsid w:val="00C02A34"/>
    <w:rsid w:val="00C05822"/>
    <w:rsid w:val="00C07B22"/>
    <w:rsid w:val="00C1371B"/>
    <w:rsid w:val="00C149D9"/>
    <w:rsid w:val="00C20C96"/>
    <w:rsid w:val="00C2405B"/>
    <w:rsid w:val="00C26FFA"/>
    <w:rsid w:val="00C2707A"/>
    <w:rsid w:val="00C34596"/>
    <w:rsid w:val="00C34AC8"/>
    <w:rsid w:val="00C40F2E"/>
    <w:rsid w:val="00C441BF"/>
    <w:rsid w:val="00C47C20"/>
    <w:rsid w:val="00C50206"/>
    <w:rsid w:val="00C5305F"/>
    <w:rsid w:val="00C56150"/>
    <w:rsid w:val="00C56FE2"/>
    <w:rsid w:val="00C57A4C"/>
    <w:rsid w:val="00C621D3"/>
    <w:rsid w:val="00C71328"/>
    <w:rsid w:val="00C7214B"/>
    <w:rsid w:val="00C819CC"/>
    <w:rsid w:val="00C8495C"/>
    <w:rsid w:val="00C8716F"/>
    <w:rsid w:val="00C874A9"/>
    <w:rsid w:val="00C8769C"/>
    <w:rsid w:val="00C9254D"/>
    <w:rsid w:val="00CA27AD"/>
    <w:rsid w:val="00CA56B0"/>
    <w:rsid w:val="00CA573A"/>
    <w:rsid w:val="00CA71C8"/>
    <w:rsid w:val="00CC04FA"/>
    <w:rsid w:val="00CC1BF0"/>
    <w:rsid w:val="00CD1097"/>
    <w:rsid w:val="00CD356A"/>
    <w:rsid w:val="00CD47B8"/>
    <w:rsid w:val="00CD6223"/>
    <w:rsid w:val="00CE0645"/>
    <w:rsid w:val="00CE46F6"/>
    <w:rsid w:val="00CE4F3E"/>
    <w:rsid w:val="00D070D4"/>
    <w:rsid w:val="00D10F83"/>
    <w:rsid w:val="00D11228"/>
    <w:rsid w:val="00D157CC"/>
    <w:rsid w:val="00D30F92"/>
    <w:rsid w:val="00D33277"/>
    <w:rsid w:val="00D35076"/>
    <w:rsid w:val="00D418A3"/>
    <w:rsid w:val="00D55949"/>
    <w:rsid w:val="00D60EA6"/>
    <w:rsid w:val="00D66597"/>
    <w:rsid w:val="00D6764F"/>
    <w:rsid w:val="00D70B34"/>
    <w:rsid w:val="00D72225"/>
    <w:rsid w:val="00D7474D"/>
    <w:rsid w:val="00D752DD"/>
    <w:rsid w:val="00D76BE0"/>
    <w:rsid w:val="00D8484B"/>
    <w:rsid w:val="00D877D1"/>
    <w:rsid w:val="00D90E89"/>
    <w:rsid w:val="00D94212"/>
    <w:rsid w:val="00D963DD"/>
    <w:rsid w:val="00DA677F"/>
    <w:rsid w:val="00DB1B8D"/>
    <w:rsid w:val="00DB4ACE"/>
    <w:rsid w:val="00DB65E8"/>
    <w:rsid w:val="00DB71C1"/>
    <w:rsid w:val="00DC1180"/>
    <w:rsid w:val="00DC43DA"/>
    <w:rsid w:val="00DD4335"/>
    <w:rsid w:val="00DD4B1C"/>
    <w:rsid w:val="00DD5B15"/>
    <w:rsid w:val="00DE241D"/>
    <w:rsid w:val="00DE790F"/>
    <w:rsid w:val="00DE7D26"/>
    <w:rsid w:val="00DF1483"/>
    <w:rsid w:val="00DF558A"/>
    <w:rsid w:val="00DF55A1"/>
    <w:rsid w:val="00E030E4"/>
    <w:rsid w:val="00E13AF4"/>
    <w:rsid w:val="00E16052"/>
    <w:rsid w:val="00E23FAC"/>
    <w:rsid w:val="00E25A5E"/>
    <w:rsid w:val="00E309C6"/>
    <w:rsid w:val="00E35797"/>
    <w:rsid w:val="00E358D8"/>
    <w:rsid w:val="00E4097B"/>
    <w:rsid w:val="00E43A94"/>
    <w:rsid w:val="00E521D8"/>
    <w:rsid w:val="00E55251"/>
    <w:rsid w:val="00E56F86"/>
    <w:rsid w:val="00E57E0B"/>
    <w:rsid w:val="00E61BFC"/>
    <w:rsid w:val="00E6358E"/>
    <w:rsid w:val="00E647ED"/>
    <w:rsid w:val="00E6736E"/>
    <w:rsid w:val="00E67DC2"/>
    <w:rsid w:val="00E75208"/>
    <w:rsid w:val="00E758E9"/>
    <w:rsid w:val="00E76121"/>
    <w:rsid w:val="00E77083"/>
    <w:rsid w:val="00E8284C"/>
    <w:rsid w:val="00E84881"/>
    <w:rsid w:val="00E90C0F"/>
    <w:rsid w:val="00E913DE"/>
    <w:rsid w:val="00E91432"/>
    <w:rsid w:val="00E91495"/>
    <w:rsid w:val="00E95396"/>
    <w:rsid w:val="00EA12E3"/>
    <w:rsid w:val="00EA45E3"/>
    <w:rsid w:val="00EB4522"/>
    <w:rsid w:val="00EB5C61"/>
    <w:rsid w:val="00EC1160"/>
    <w:rsid w:val="00EC395D"/>
    <w:rsid w:val="00ED235A"/>
    <w:rsid w:val="00ED2914"/>
    <w:rsid w:val="00ED3ED0"/>
    <w:rsid w:val="00ED6AB2"/>
    <w:rsid w:val="00EE7B30"/>
    <w:rsid w:val="00EF72E4"/>
    <w:rsid w:val="00F0035B"/>
    <w:rsid w:val="00F00F18"/>
    <w:rsid w:val="00F078AE"/>
    <w:rsid w:val="00F13BA1"/>
    <w:rsid w:val="00F146B0"/>
    <w:rsid w:val="00F214EC"/>
    <w:rsid w:val="00F224AC"/>
    <w:rsid w:val="00F22FCB"/>
    <w:rsid w:val="00F251E9"/>
    <w:rsid w:val="00F30702"/>
    <w:rsid w:val="00F345C5"/>
    <w:rsid w:val="00F36FE7"/>
    <w:rsid w:val="00F43829"/>
    <w:rsid w:val="00F47834"/>
    <w:rsid w:val="00F50EF2"/>
    <w:rsid w:val="00F52E7F"/>
    <w:rsid w:val="00F534C6"/>
    <w:rsid w:val="00F543CF"/>
    <w:rsid w:val="00F62168"/>
    <w:rsid w:val="00F648E5"/>
    <w:rsid w:val="00F65E5C"/>
    <w:rsid w:val="00F706EE"/>
    <w:rsid w:val="00F74D53"/>
    <w:rsid w:val="00F82B76"/>
    <w:rsid w:val="00F85712"/>
    <w:rsid w:val="00F91506"/>
    <w:rsid w:val="00F956F3"/>
    <w:rsid w:val="00FA6DA7"/>
    <w:rsid w:val="00FC2898"/>
    <w:rsid w:val="00FC6FAC"/>
    <w:rsid w:val="00FC7161"/>
    <w:rsid w:val="00FD4793"/>
    <w:rsid w:val="00FD624D"/>
    <w:rsid w:val="00FE1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FF4C"/>
  <w15:chartTrackingRefBased/>
  <w15:docId w15:val="{CEDBBA53-4286-4543-B919-97ECBDA2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B02"/>
    <w:pPr>
      <w:ind w:left="720"/>
      <w:contextualSpacing/>
    </w:pPr>
  </w:style>
  <w:style w:type="character" w:styleId="CommentReference">
    <w:name w:val="annotation reference"/>
    <w:basedOn w:val="DefaultParagraphFont"/>
    <w:uiPriority w:val="99"/>
    <w:semiHidden/>
    <w:unhideWhenUsed/>
    <w:rsid w:val="001A7706"/>
    <w:rPr>
      <w:sz w:val="16"/>
      <w:szCs w:val="16"/>
    </w:rPr>
  </w:style>
  <w:style w:type="paragraph" w:styleId="CommentText">
    <w:name w:val="annotation text"/>
    <w:basedOn w:val="Normal"/>
    <w:link w:val="CommentTextChar"/>
    <w:uiPriority w:val="99"/>
    <w:semiHidden/>
    <w:unhideWhenUsed/>
    <w:rsid w:val="001A7706"/>
    <w:pPr>
      <w:spacing w:line="240" w:lineRule="auto"/>
    </w:pPr>
    <w:rPr>
      <w:sz w:val="20"/>
      <w:szCs w:val="20"/>
    </w:rPr>
  </w:style>
  <w:style w:type="character" w:customStyle="1" w:styleId="CommentTextChar">
    <w:name w:val="Comment Text Char"/>
    <w:basedOn w:val="DefaultParagraphFont"/>
    <w:link w:val="CommentText"/>
    <w:uiPriority w:val="99"/>
    <w:semiHidden/>
    <w:rsid w:val="001A7706"/>
    <w:rPr>
      <w:sz w:val="20"/>
      <w:szCs w:val="20"/>
    </w:rPr>
  </w:style>
  <w:style w:type="paragraph" w:styleId="CommentSubject">
    <w:name w:val="annotation subject"/>
    <w:basedOn w:val="CommentText"/>
    <w:next w:val="CommentText"/>
    <w:link w:val="CommentSubjectChar"/>
    <w:uiPriority w:val="99"/>
    <w:semiHidden/>
    <w:unhideWhenUsed/>
    <w:rsid w:val="001A7706"/>
    <w:rPr>
      <w:b/>
      <w:bCs/>
    </w:rPr>
  </w:style>
  <w:style w:type="character" w:customStyle="1" w:styleId="CommentSubjectChar">
    <w:name w:val="Comment Subject Char"/>
    <w:basedOn w:val="CommentTextChar"/>
    <w:link w:val="CommentSubject"/>
    <w:uiPriority w:val="99"/>
    <w:semiHidden/>
    <w:rsid w:val="001A7706"/>
    <w:rPr>
      <w:b/>
      <w:bCs/>
      <w:sz w:val="20"/>
      <w:szCs w:val="20"/>
    </w:rPr>
  </w:style>
  <w:style w:type="paragraph" w:styleId="BalloonText">
    <w:name w:val="Balloon Text"/>
    <w:basedOn w:val="Normal"/>
    <w:link w:val="BalloonTextChar"/>
    <w:uiPriority w:val="99"/>
    <w:semiHidden/>
    <w:unhideWhenUsed/>
    <w:rsid w:val="001A7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06"/>
    <w:rPr>
      <w:rFonts w:ascii="Segoe UI" w:hAnsi="Segoe UI" w:cs="Segoe UI"/>
      <w:sz w:val="18"/>
      <w:szCs w:val="18"/>
    </w:rPr>
  </w:style>
  <w:style w:type="paragraph" w:styleId="Header">
    <w:name w:val="header"/>
    <w:basedOn w:val="Normal"/>
    <w:link w:val="HeaderChar"/>
    <w:uiPriority w:val="99"/>
    <w:unhideWhenUsed/>
    <w:rsid w:val="005A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BC5"/>
  </w:style>
  <w:style w:type="paragraph" w:styleId="Footer">
    <w:name w:val="footer"/>
    <w:basedOn w:val="Normal"/>
    <w:link w:val="FooterChar"/>
    <w:uiPriority w:val="99"/>
    <w:unhideWhenUsed/>
    <w:rsid w:val="005A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BC5"/>
  </w:style>
  <w:style w:type="character" w:styleId="LineNumber">
    <w:name w:val="line number"/>
    <w:basedOn w:val="DefaultParagraphFont"/>
    <w:uiPriority w:val="99"/>
    <w:semiHidden/>
    <w:unhideWhenUsed/>
    <w:rsid w:val="00134D75"/>
  </w:style>
  <w:style w:type="table" w:styleId="TableGrid">
    <w:name w:val="Table Grid"/>
    <w:basedOn w:val="TableNormal"/>
    <w:uiPriority w:val="39"/>
    <w:rsid w:val="00382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A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5223"/>
    <w:rPr>
      <w:color w:val="0563C1"/>
      <w:u w:val="single"/>
    </w:rPr>
  </w:style>
  <w:style w:type="character" w:styleId="UnresolvedMention">
    <w:name w:val="Unresolved Mention"/>
    <w:basedOn w:val="DefaultParagraphFont"/>
    <w:uiPriority w:val="99"/>
    <w:semiHidden/>
    <w:unhideWhenUsed/>
    <w:rsid w:val="00AA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51917">
      <w:bodyDiv w:val="1"/>
      <w:marLeft w:val="0"/>
      <w:marRight w:val="0"/>
      <w:marTop w:val="0"/>
      <w:marBottom w:val="0"/>
      <w:divBdr>
        <w:top w:val="none" w:sz="0" w:space="0" w:color="auto"/>
        <w:left w:val="none" w:sz="0" w:space="0" w:color="auto"/>
        <w:bottom w:val="none" w:sz="0" w:space="0" w:color="auto"/>
        <w:right w:val="none" w:sz="0" w:space="0" w:color="auto"/>
      </w:divBdr>
    </w:div>
    <w:div w:id="13930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BBE513A59C074FB21BD0F099484499" ma:contentTypeVersion="9" ma:contentTypeDescription="Create a new document." ma:contentTypeScope="" ma:versionID="86711d3c23518fe92d1784bef839ef89">
  <xsd:schema xmlns:xsd="http://www.w3.org/2001/XMLSchema" xmlns:xs="http://www.w3.org/2001/XMLSchema" xmlns:p="http://schemas.microsoft.com/office/2006/metadata/properties" xmlns:ns3="231c5523-64ab-4d57-8ac6-985b4ce57b75" targetNamespace="http://schemas.microsoft.com/office/2006/metadata/properties" ma:root="true" ma:fieldsID="d55ff3458a584edc11eda8ebd4440374" ns3:_="">
    <xsd:import namespace="231c5523-64ab-4d57-8ac6-985b4ce57b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c5523-64ab-4d57-8ac6-985b4ce57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93A22-946A-46B9-8536-2CE20D4DE75C}">
  <ds:schemaRefs>
    <ds:schemaRef ds:uri="http://schemas.microsoft.com/sharepoint/v3/contenttype/forms"/>
  </ds:schemaRefs>
</ds:datastoreItem>
</file>

<file path=customXml/itemProps2.xml><?xml version="1.0" encoding="utf-8"?>
<ds:datastoreItem xmlns:ds="http://schemas.openxmlformats.org/officeDocument/2006/customXml" ds:itemID="{B6CD69E6-B9FD-4C87-9A6E-6F61203B7C78}">
  <ds:schemaRefs>
    <ds:schemaRef ds:uri="http://schemas.openxmlformats.org/officeDocument/2006/bibliography"/>
  </ds:schemaRefs>
</ds:datastoreItem>
</file>

<file path=customXml/itemProps3.xml><?xml version="1.0" encoding="utf-8"?>
<ds:datastoreItem xmlns:ds="http://schemas.openxmlformats.org/officeDocument/2006/customXml" ds:itemID="{1F4FFD91-47EE-49EB-A884-05B49439E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c5523-64ab-4d57-8ac6-985b4ce57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FA715-3084-422E-825B-72FAD603A9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1182</Words>
  <Characters>6742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energy-rebate-discretionary-policy</dc:title>
  <dc:subject>
  </dc:subject>
  <dc:creator>SCONCE, David</dc:creator>
  <cp:keywords>
  </cp:keywords>
  <dc:description>
  </dc:description>
  <cp:lastModifiedBy>Nicole Lovell</cp:lastModifiedBy>
  <cp:revision>2</cp:revision>
  <dcterms:created xsi:type="dcterms:W3CDTF">2022-07-07T08:12:00Z</dcterms:created>
  <dcterms:modified xsi:type="dcterms:W3CDTF">2022-07-07T15:19:13Z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0x01010084BBE513A59C074FB21BD0F099484499</vt:lpwstr>
  </property>
</Properties>
</file>